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12939" w:rsidRDefault="00000000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 xml:space="preserve">Programa de Educação e Saúde -Trilhos da Alfabetização </w:t>
      </w:r>
    </w:p>
    <w:p w14:paraId="00000002" w14:textId="77777777" w:rsidR="0021293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Frente: Formação na Didática da Língua Portuguesa</w:t>
      </w:r>
    </w:p>
    <w:p w14:paraId="00000003" w14:textId="2FDDD81C" w:rsidR="0021293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 xml:space="preserve">Pauta de formação: Professores de 3ano </w:t>
      </w:r>
      <w:r w:rsidR="00393108">
        <w:rPr>
          <w:rFonts w:ascii="Vale Sans" w:eastAsia="Vale Sans" w:hAnsi="Vale Sans" w:cs="Vale Sans"/>
          <w:b/>
          <w:bCs/>
        </w:rPr>
        <w:t>–</w:t>
      </w:r>
      <w:r>
        <w:rPr>
          <w:rFonts w:ascii="Vale Sans" w:eastAsia="Vale Sans" w:hAnsi="Vale Sans" w:cs="Vale Sans"/>
          <w:b/>
          <w:bCs/>
        </w:rPr>
        <w:t xml:space="preserve"> </w:t>
      </w:r>
      <w:r w:rsidR="00393108">
        <w:rPr>
          <w:rFonts w:ascii="Vale Sans" w:eastAsia="Vale Sans" w:hAnsi="Vale Sans" w:cs="Vale Sans"/>
          <w:b/>
          <w:bCs/>
        </w:rPr>
        <w:t>Rio Piracicaba</w:t>
      </w:r>
    </w:p>
    <w:p w14:paraId="00000004" w14:textId="77777777" w:rsidR="0021293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color w:val="000000"/>
        </w:rPr>
      </w:pPr>
      <w:r>
        <w:rPr>
          <w:rFonts w:ascii="Vale Sans" w:eastAsia="Vale Sans" w:hAnsi="Vale Sans" w:cs="Vale Sans"/>
          <w:b/>
          <w:bCs/>
        </w:rPr>
        <w:t>Ciclo 3/2026</w:t>
      </w:r>
    </w:p>
    <w:p w14:paraId="00000005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b/>
          <w:bCs/>
        </w:rPr>
        <w:t>Expectativas de aprendizagem</w:t>
      </w:r>
    </w:p>
    <w:p w14:paraId="00000006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Atribuir sentidos às experiências estéticas vivenciadas por meio da leitura realizada pela formadora.</w:t>
      </w:r>
    </w:p>
    <w:p w14:paraId="00000007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Compreender a análise de textos bem escritos como uma situação didática que amplia o repertório dos e das estudantes e oferece recursos para a revisão de suas próprias produções;</w:t>
      </w:r>
    </w:p>
    <w:p w14:paraId="00000008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Analisar intervenções docentes que ajudam os e as estudantes a relacionar os recursos utilizados pelo autor aos efeitos produzidos no leitor;</w:t>
      </w:r>
    </w:p>
    <w:p w14:paraId="00000009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Compreender a pontuação como um recurso que orienta a leitura e participa da construção dos sentidos, especialmente na organização dos diálogos e na diferenciação entre a voz do narrador e as falas das personagens;</w:t>
      </w:r>
    </w:p>
    <w:p w14:paraId="0000000A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Identificar condições didáticas e intervenções que favorecem a reflexão dos e das estudantes sobre diferentes possibilidades de pontuação, evitando a apresentação apenas das formas corretas;</w:t>
      </w:r>
    </w:p>
    <w:p w14:paraId="0000000B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Refletir, por meio de uma pausa avaliativa, sobre as aprendizagens construídas ao longo do percurso formativo. </w:t>
      </w:r>
    </w:p>
    <w:p w14:paraId="0000000C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0000000D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Conteúdos</w:t>
      </w:r>
    </w:p>
    <w:p w14:paraId="0000000E" w14:textId="77777777" w:rsidR="00212939" w:rsidRDefault="00000000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Leitura literária e conversa apreciativa</w:t>
      </w:r>
    </w:p>
    <w:p w14:paraId="0000000F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Situações de </w:t>
      </w:r>
      <w:proofErr w:type="gramStart"/>
      <w:r>
        <w:rPr>
          <w:rFonts w:ascii="Vale Sans" w:eastAsia="Vale Sans" w:hAnsi="Vale Sans" w:cs="Vale Sans"/>
        </w:rPr>
        <w:t>revisão  -</w:t>
      </w:r>
      <w:proofErr w:type="gramEnd"/>
      <w:r>
        <w:rPr>
          <w:rFonts w:ascii="Vale Sans" w:eastAsia="Vale Sans" w:hAnsi="Vale Sans" w:cs="Vale Sans"/>
        </w:rPr>
        <w:t xml:space="preserve"> Análises de texto bem escrito</w:t>
      </w:r>
    </w:p>
    <w:p w14:paraId="00000010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Situações de revisão - Pontuação</w:t>
      </w:r>
    </w:p>
    <w:p w14:paraId="00000011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Caderno dos estudantes - percursos literários</w:t>
      </w:r>
    </w:p>
    <w:p w14:paraId="00000012" w14:textId="77777777" w:rsidR="002129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Pausa avaliativa</w:t>
      </w:r>
    </w:p>
    <w:p w14:paraId="00000013" w14:textId="77777777" w:rsidR="00212939" w:rsidRDefault="00212939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p w14:paraId="00000014" w14:textId="77777777" w:rsidR="00212939" w:rsidRDefault="00000000">
      <w:pPr>
        <w:spacing w:after="0" w:line="240" w:lineRule="auto"/>
        <w:rPr>
          <w:rFonts w:ascii="Vale Sans" w:eastAsia="Vale Sans" w:hAnsi="Vale Sans" w:cs="Vale Sans"/>
          <w:b/>
          <w:bCs/>
          <w:highlight w:val="yellow"/>
        </w:rPr>
      </w:pPr>
      <w:r>
        <w:rPr>
          <w:rFonts w:ascii="Vale Sans" w:eastAsia="Vale Sans" w:hAnsi="Vale Sans" w:cs="Vale Sans"/>
          <w:b/>
          <w:bCs/>
        </w:rPr>
        <w:t>Desenvolvimento da pauta</w:t>
      </w:r>
    </w:p>
    <w:p w14:paraId="00000015" w14:textId="77777777" w:rsidR="00212939" w:rsidRDefault="00212939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212939" w14:paraId="1FCD0BAA" w14:textId="7777777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212939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 xml:space="preserve">1- Momento cultural - Leitura pela formadora (30 min.) </w:t>
            </w:r>
          </w:p>
        </w:tc>
      </w:tr>
    </w:tbl>
    <w:p w14:paraId="00000018" w14:textId="77777777" w:rsidR="00212939" w:rsidRDefault="00000000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literária pela formadora: Teia literária – Autores/as Mineiros/as</w:t>
      </w:r>
    </w:p>
    <w:p w14:paraId="00000019" w14:textId="77777777" w:rsidR="00212939" w:rsidRDefault="00000000">
      <w:pPr>
        <w:spacing w:after="0" w:line="276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sz w:val="24"/>
          <w:szCs w:val="24"/>
        </w:rPr>
        <w:t>Edmilson Pereira – Poemas para ler com palmas</w:t>
      </w:r>
    </w:p>
    <w:p w14:paraId="0000001B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</w:rPr>
      </w:pPr>
    </w:p>
    <w:tbl>
      <w:tblPr>
        <w:tblStyle w:val="a0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212939" w14:paraId="184538F9" w14:textId="7777777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212939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2- Devolutiva atividade prática e reflexões sobre conversas apreciativas em torno do literário– (40 min)</w:t>
            </w:r>
          </w:p>
        </w:tc>
      </w:tr>
    </w:tbl>
    <w:p w14:paraId="0000001E" w14:textId="77777777" w:rsidR="00212939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Devolutiva da atividade prática e retomada das condições didáticas necessárias às situações de conversa literária, com ênfase no papel docente na mediação das interações entre os leitores e a obra.</w:t>
      </w:r>
    </w:p>
    <w:p w14:paraId="0000001F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highlight w:val="yellow"/>
        </w:rPr>
      </w:pPr>
    </w:p>
    <w:p w14:paraId="00000020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1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212939" w14:paraId="32A7757C" w14:textId="7777777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212939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3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-  Estudo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 xml:space="preserve"> de caso - Situações de revisão (90 min)</w:t>
            </w:r>
          </w:p>
        </w:tc>
      </w:tr>
    </w:tbl>
    <w:p w14:paraId="00000023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1 - Vamos analisar uma situação em que a professora propõe a análise de um texto bem escrito para apoiar a revisão das produções dos e das estudantes, no contexto de um projeto de reescrita de contos tradicionais.</w:t>
      </w:r>
    </w:p>
    <w:p w14:paraId="00000024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26" w14:textId="1AD4955B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Em pequenos grupos, leiam o registro da situação (Anexo 1) e discutam as seguintes questões:</w:t>
      </w:r>
    </w:p>
    <w:p w14:paraId="00000028" w14:textId="6CB88608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-Qual foi a intenção da professora ao propor a análise do texto bem escrito? Que relação essa escolha mantém com os problemas identificados nas produções das crianças?</w:t>
      </w:r>
    </w:p>
    <w:p w14:paraId="0000002A" w14:textId="7DFAD544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-Quais intervenções ajudaram os e as estudantes a estabelecer relações entre as escolhas linguísticas do autor e os efeitos produzidos no leitor?</w:t>
      </w:r>
    </w:p>
    <w:p w14:paraId="0000002B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-Como as descobertas realizadas durante essa atividade podem apoiar a posterior revisão das produções </w:t>
      </w:r>
    </w:p>
    <w:p w14:paraId="0000002C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pelos e pelas estudantes?</w:t>
      </w:r>
    </w:p>
    <w:p w14:paraId="0000002D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2E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Socialização e sistematização</w:t>
      </w:r>
    </w:p>
    <w:p w14:paraId="0000002F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00000030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2- Vamos analisar uma situação em que uma professora de 3º ano, durante o desenvolvimento de um projeto de reescrita de contos tradicionais, propõe uma atividade de revisão com foco na pontuação dos diálogos.</w:t>
      </w:r>
    </w:p>
    <w:p w14:paraId="00000031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32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Em pequenos grupos, leiam o registro (Anexo 2) da situação e discutam as seguintes questões:</w:t>
      </w:r>
    </w:p>
    <w:p w14:paraId="00000033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34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- Quais propostas e principais intervenções da professora para ajudar as crianças a refletir sobre os sinais de pontuação? </w:t>
      </w:r>
    </w:p>
    <w:p w14:paraId="00000035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- Que concepção de ensino da pontuação orienta a proposta da professora? Em que ela se diferencia da apresentação isolada de regras ou da correção dos sinais nos textos?</w:t>
      </w:r>
    </w:p>
    <w:p w14:paraId="00000036" w14:textId="77777777" w:rsidR="00212939" w:rsidRDefault="00000000">
      <w:pPr>
        <w:spacing w:after="0" w:line="240" w:lineRule="auto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 xml:space="preserve">-Quais falas dos e das estudantes revelam o que compreenderam durante a atividade? </w:t>
      </w:r>
    </w:p>
    <w:p w14:paraId="00000037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38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>
        <w:rPr>
          <w:rFonts w:ascii="Vale Sans" w:eastAsia="Vale Sans" w:hAnsi="Vale Sans" w:cs="Vale Sans"/>
          <w:b/>
          <w:bCs/>
        </w:rPr>
        <w:t>Socialização e sistematização</w:t>
      </w:r>
    </w:p>
    <w:p w14:paraId="0000003A" w14:textId="77777777" w:rsidR="00212939" w:rsidRDefault="00212939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2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212939" w14:paraId="5D52E565" w14:textId="7777777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B" w14:textId="77777777" w:rsidR="00212939" w:rsidRDefault="00000000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4- Cadernos dos estudantes (10 min.)</w:t>
            </w:r>
          </w:p>
        </w:tc>
      </w:tr>
    </w:tbl>
    <w:p w14:paraId="0000003D" w14:textId="77777777" w:rsidR="00212939" w:rsidRDefault="00000000">
      <w:pPr>
        <w:spacing w:after="0" w:line="240" w:lineRule="auto"/>
        <w:jc w:val="both"/>
        <w:rPr>
          <w:rFonts w:ascii="Arial" w:eastAsia="Arial" w:hAnsi="Arial" w:cs="Arial"/>
        </w:rPr>
      </w:pPr>
      <w:bookmarkStart w:id="0" w:name="_heading=h.ert6pwkwnbqv" w:colFirst="0" w:colLast="0"/>
      <w:bookmarkEnd w:id="0"/>
      <w:r>
        <w:rPr>
          <w:rFonts w:ascii="Arial" w:eastAsia="Arial" w:hAnsi="Arial" w:cs="Arial"/>
        </w:rPr>
        <w:t xml:space="preserve">Orientar desenvolvimento dos seguintes Percursos: </w:t>
      </w:r>
    </w:p>
    <w:p w14:paraId="0000003E" w14:textId="77777777" w:rsidR="00212939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sz w:val="24"/>
          <w:szCs w:val="24"/>
        </w:rPr>
      </w:pPr>
      <w:r>
        <w:rPr>
          <w:rFonts w:ascii="Arial" w:eastAsia="Arial" w:hAnsi="Arial" w:cs="Arial"/>
        </w:rPr>
        <w:t xml:space="preserve">-Terceiros Anos - 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Pegue seu livro e boa viagem</w:t>
      </w:r>
    </w:p>
    <w:p w14:paraId="00000040" w14:textId="77777777" w:rsidR="00212939" w:rsidRDefault="00212939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3"/>
        <w:tblW w:w="8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212939" w14:paraId="029266A7" w14:textId="7777777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1" w14:textId="77777777" w:rsidR="00212939" w:rsidRDefault="00000000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 xml:space="preserve">5- Atividade </w:t>
            </w:r>
            <w:sdt>
              <w:sdtPr>
                <w:tag w:val="goog_rdk_0"/>
                <w:id w:val="-1049604040"/>
              </w:sdtPr>
              <w:sdtContent/>
            </w:sdt>
            <w:sdt>
              <w:sdtPr>
                <w:tag w:val="goog_rdk_1"/>
                <w:id w:val="2122801640"/>
              </w:sdtPr>
              <w:sdtContent/>
            </w:sdt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Prática (20 min.)</w:t>
            </w:r>
          </w:p>
        </w:tc>
      </w:tr>
    </w:tbl>
    <w:p w14:paraId="00000043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bookmarkStart w:id="1" w:name="_heading=h.po9z9micgwh2" w:colFirst="0" w:colLast="0"/>
      <w:bookmarkEnd w:id="1"/>
    </w:p>
    <w:tbl>
      <w:tblPr>
        <w:tblStyle w:val="a4"/>
        <w:tblpPr w:leftFromText="180" w:rightFromText="180" w:topFromText="180" w:bottomFromText="180" w:vertAnchor="text" w:tblpX="39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212939" w:rsidRPr="00393108" w14:paraId="4578B45D" w14:textId="77777777">
        <w:trPr>
          <w:trHeight w:val="2798"/>
        </w:trPr>
        <w:tc>
          <w:tcPr>
            <w:tcW w:w="8490" w:type="dxa"/>
          </w:tcPr>
          <w:p w14:paraId="00000044" w14:textId="77777777" w:rsidR="00212939" w:rsidRPr="00393108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b/>
                <w:bCs/>
                <w:sz w:val="20"/>
                <w:szCs w:val="20"/>
              </w:rPr>
              <w:t xml:space="preserve">Atividade prática terceiro ano: </w:t>
            </w:r>
          </w:p>
          <w:p w14:paraId="00000045" w14:textId="77777777" w:rsidR="00212939" w:rsidRPr="00393108" w:rsidRDefault="00000000">
            <w:pPr>
              <w:spacing w:before="240" w:after="240" w:line="240" w:lineRule="auto"/>
              <w:jc w:val="both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 xml:space="preserve">Conforme as atividades 8 e 9 do Projeto Didático </w:t>
            </w:r>
            <w:r w:rsidRPr="00393108">
              <w:rPr>
                <w:rFonts w:ascii="Vale Sans" w:eastAsia="Vale Sans" w:hAnsi="Vale Sans" w:cs="Vale Sans"/>
                <w:i/>
                <w:iCs/>
                <w:sz w:val="20"/>
                <w:szCs w:val="20"/>
              </w:rPr>
              <w:t>Reescrita de contos tradicionais</w:t>
            </w: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, realize a produção e a revisão, em duplas, da parte final do conto escolhido pela turma.</w:t>
            </w:r>
          </w:p>
          <w:p w14:paraId="00000046" w14:textId="77777777" w:rsidR="00212939" w:rsidRPr="00393108" w:rsidRDefault="00000000">
            <w:pPr>
              <w:numPr>
                <w:ilvl w:val="0"/>
                <w:numId w:val="3"/>
              </w:numPr>
              <w:spacing w:before="240"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Analise as primeiras versões produzidas e selecione um foco para a revisão, considerando as necessidades de aprendizagem dos e das estudantes. A revisão poderá contemplar:</w:t>
            </w:r>
          </w:p>
          <w:p w14:paraId="00000047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o uso de recursos da linguagem escrita para desenvolver cenas e produzir efeitos no leitor, apoiado pela análise de um texto bem escrito; ou</w:t>
            </w:r>
          </w:p>
          <w:p w14:paraId="00000048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 pontuação dos diálogos, favorecendo a identificação das falas, a entonação e a compreensão do texto pelo leitor.</w:t>
            </w:r>
          </w:p>
          <w:p w14:paraId="00000049" w14:textId="77777777" w:rsidR="00212939" w:rsidRPr="00393108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Planeje e desenvolva uma situação de revisão coletiva que ofereça referências e recursos para a posterior revisão dos textos pelas duplas.</w:t>
            </w:r>
          </w:p>
          <w:p w14:paraId="0000004A" w14:textId="77777777" w:rsidR="00212939" w:rsidRPr="00393108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Em seguida, proponha que as duplas retomem e revisem suas produções, considerando as descobertas realizadas coletivamente.</w:t>
            </w:r>
          </w:p>
          <w:p w14:paraId="0000004B" w14:textId="77777777" w:rsidR="00212939" w:rsidRPr="00393108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Selecione a produção de pelo menos uma dupla e envie:</w:t>
            </w:r>
          </w:p>
          <w:p w14:paraId="0000004C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 primeira versão da reescrita;</w:t>
            </w:r>
          </w:p>
          <w:p w14:paraId="0000004D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 versão revisada;</w:t>
            </w:r>
          </w:p>
          <w:p w14:paraId="0000004E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foto ou cópia dos registros coletivos utilizados para apoiar a revisão, se houver.</w:t>
            </w:r>
          </w:p>
          <w:p w14:paraId="0000004F" w14:textId="77777777" w:rsidR="00212939" w:rsidRPr="00393108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Acompanhe os textos com um breve registro reflexivo, contemplando:</w:t>
            </w:r>
          </w:p>
          <w:p w14:paraId="00000050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o foco escolhido para a revisão e os motivos dessa escolha;</w:t>
            </w:r>
          </w:p>
          <w:p w14:paraId="00000051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 estratégia utilizada: análise de texto bem escrito ou reflexão sobre a pontuação;</w:t>
            </w:r>
          </w:p>
          <w:p w14:paraId="00000052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as principais perguntas e intervenções realizadas;</w:t>
            </w:r>
          </w:p>
          <w:p w14:paraId="00000053" w14:textId="77777777" w:rsidR="00212939" w:rsidRPr="00393108" w:rsidRDefault="00000000">
            <w:pPr>
              <w:numPr>
                <w:ilvl w:val="1"/>
                <w:numId w:val="3"/>
              </w:numPr>
              <w:spacing w:after="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falas ou ações dos e das estudantes que revelem suas reflexões durante a atividade;</w:t>
            </w:r>
          </w:p>
          <w:p w14:paraId="00000055" w14:textId="4D2825C0" w:rsidR="00212939" w:rsidRPr="00393108" w:rsidRDefault="00000000" w:rsidP="00393108">
            <w:pPr>
              <w:numPr>
                <w:ilvl w:val="0"/>
                <w:numId w:val="3"/>
              </w:numPr>
              <w:spacing w:after="240" w:line="240" w:lineRule="auto"/>
              <w:rPr>
                <w:rFonts w:ascii="Vale Sans" w:eastAsia="Vale Sans" w:hAnsi="Vale Sans" w:cs="Vale Sans"/>
                <w:sz w:val="20"/>
                <w:szCs w:val="20"/>
              </w:rPr>
            </w:pPr>
            <w:r w:rsidRPr="00393108">
              <w:rPr>
                <w:rFonts w:ascii="Vale Sans" w:eastAsia="Vale Sans" w:hAnsi="Vale Sans" w:cs="Vale Sans"/>
                <w:sz w:val="20"/>
                <w:szCs w:val="20"/>
              </w:rPr>
              <w:t>Organize os registros em um único arquivo PDF e publique-o no Espaço Digital de Formação para leitura e devolutiva da formadora.</w:t>
            </w:r>
          </w:p>
        </w:tc>
      </w:tr>
    </w:tbl>
    <w:p w14:paraId="00000056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2" w:name="_heading=h.9kgvvhzhiztx" w:colFirst="0" w:colLast="0"/>
      <w:bookmarkEnd w:id="2"/>
    </w:p>
    <w:p w14:paraId="00000057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58" w14:textId="77777777" w:rsidR="00212939" w:rsidRDefault="00212939">
      <w:pPr>
        <w:spacing w:after="0" w:line="240" w:lineRule="auto"/>
        <w:rPr>
          <w:rFonts w:ascii="Vale Sans" w:eastAsia="Vale Sans" w:hAnsi="Vale Sans" w:cs="Vale Sans"/>
        </w:rPr>
      </w:pPr>
    </w:p>
    <w:p w14:paraId="00000059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3" w:name="_heading=h.bp0kbj3jxaar" w:colFirst="0" w:colLast="0"/>
      <w:bookmarkEnd w:id="3"/>
    </w:p>
    <w:p w14:paraId="0000005A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4" w:name="_heading=h.slmlbk1vixz" w:colFirst="0" w:colLast="0"/>
      <w:bookmarkEnd w:id="4"/>
    </w:p>
    <w:p w14:paraId="0000005B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5" w:name="_heading=h.rxcs1s2kiqhm" w:colFirst="0" w:colLast="0"/>
      <w:bookmarkEnd w:id="5"/>
    </w:p>
    <w:p w14:paraId="0000005C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6" w:name="_heading=h.er2qvf9ahhhs" w:colFirst="0" w:colLast="0"/>
      <w:bookmarkEnd w:id="6"/>
    </w:p>
    <w:p w14:paraId="0000005D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7" w:name="_heading=h.d8j63da6028v" w:colFirst="0" w:colLast="0"/>
      <w:bookmarkEnd w:id="7"/>
    </w:p>
    <w:p w14:paraId="0000005E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8" w:name="_heading=h.lxoadwt4j3as" w:colFirst="0" w:colLast="0"/>
      <w:bookmarkEnd w:id="8"/>
    </w:p>
    <w:p w14:paraId="0000005F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9" w:name="_heading=h.v2vplsoo8xvh" w:colFirst="0" w:colLast="0"/>
      <w:bookmarkEnd w:id="9"/>
    </w:p>
    <w:p w14:paraId="00000060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10" w:name="_heading=h.k70bguclny34" w:colFirst="0" w:colLast="0"/>
      <w:bookmarkEnd w:id="10"/>
    </w:p>
    <w:p w14:paraId="00000061" w14:textId="77777777" w:rsidR="00212939" w:rsidRDefault="00212939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11" w:name="_heading=h.p9mxxwb29nfv" w:colFirst="0" w:colLast="0"/>
      <w:bookmarkEnd w:id="11"/>
    </w:p>
    <w:p w14:paraId="4244D277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09924A15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06F0D0AE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25A656B9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051D31E4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0E59F5F6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534FC346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35F87D60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122ADF44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233DE4BF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18C68A3B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225FF706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18C1C62E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p w14:paraId="7B19FAFA" w14:textId="77777777" w:rsidR="00393108" w:rsidRDefault="00393108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</w:p>
    <w:tbl>
      <w:tblPr>
        <w:tblStyle w:val="a5"/>
        <w:tblW w:w="97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212939" w14:paraId="42AC2742" w14:textId="77777777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779855313"/>
              <w:lock w:val="contentLocked"/>
            </w:sdtPr>
            <w:sdtContent>
              <w:p w14:paraId="00000062" w14:textId="77777777" w:rsidR="00212939" w:rsidRDefault="00000000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(20 min)</w:t>
                </w:r>
              </w:p>
            </w:sdtContent>
          </w:sdt>
        </w:tc>
      </w:tr>
    </w:tbl>
    <w:p w14:paraId="00000064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  <w:r>
        <w:rPr>
          <w:rFonts w:ascii="Vale Sans" w:eastAsia="Vale Sans" w:hAnsi="Vale Sans" w:cs="Vale Sans"/>
        </w:rPr>
        <w:t>Retomar com o grupo os principais conteúdos trabalhados até o momento na formação e questionar: No que avançamos? O que ainda precisamos seguir qualificando?</w:t>
      </w:r>
    </w:p>
    <w:p w14:paraId="00000065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tbl>
      <w:tblPr>
        <w:tblStyle w:val="a6"/>
        <w:tblW w:w="97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</w:tblGrid>
      <w:tr w:rsidR="00212939" w14:paraId="616AE6CA" w14:textId="77777777">
        <w:trPr>
          <w:trHeight w:val="607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"/>
              <w:id w:val="-219613901"/>
              <w:lock w:val="contentLocked"/>
            </w:sdtPr>
            <w:sdtContent>
              <w:p w14:paraId="00000066" w14:textId="77777777" w:rsidR="00212939" w:rsidRDefault="00000000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 xml:space="preserve">5- Instrumento Avaliação da Formação e Pausa Avaliativa (40 min) </w:t>
                </w:r>
              </w:p>
            </w:sdtContent>
          </w:sdt>
        </w:tc>
      </w:tr>
    </w:tbl>
    <w:p w14:paraId="0000006E" w14:textId="24A235C0" w:rsidR="00212939" w:rsidRPr="00393108" w:rsidRDefault="00000000">
      <w:pPr>
        <w:spacing w:after="0" w:line="240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</w:rPr>
        <w:t>Questão aberta Língua Portuguesa: Um professor ou professora chegou novo na escola e pediu sua ajuda: o que não pode faltar no planejamento de uma rotina semanal para que os estudantes avancem em seus conhecimentos sobre leitura e escrita? Dê exemplos.</w:t>
      </w:r>
    </w:p>
    <w:p w14:paraId="0000006F" w14:textId="77777777" w:rsidR="00212939" w:rsidRDefault="00212939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7"/>
        <w:tblW w:w="101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40"/>
      </w:tblGrid>
      <w:tr w:rsidR="00212939" w14:paraId="1A5D9A36" w14:textId="77777777">
        <w:trPr>
          <w:trHeight w:val="428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212939" w:rsidRDefault="00000000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6- Finalização/ Combinados Espaço Digital de Formação / Avaliação (10 min.)</w:t>
            </w:r>
          </w:p>
        </w:tc>
      </w:tr>
    </w:tbl>
    <w:p w14:paraId="325C6070" w14:textId="77777777" w:rsidR="00393108" w:rsidRDefault="00393108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14:paraId="00000074" w14:textId="7DF4C5FC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Avaliação de satisfação do encontro (queremos te ouvir! Sua participação é importante!):</w:t>
      </w:r>
    </w:p>
    <w:p w14:paraId="00000075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12" w:name="_heading=h.ds70y7k89b0b" w:colFirst="0" w:colLast="0"/>
      <w:bookmarkEnd w:id="12"/>
    </w:p>
    <w:p w14:paraId="00000076" w14:textId="7DA40431" w:rsidR="00212939" w:rsidRDefault="00393108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13" w:name="_heading=h.s6hgcwv6uchb" w:colFirst="0" w:colLast="0"/>
      <w:bookmarkEnd w:id="13"/>
      <w:r>
        <w:rPr>
          <w:rFonts w:ascii="Vale Sans" w:eastAsia="Vale Sans" w:hAnsi="Vale Sans" w:cs="Vale Sans"/>
          <w:b/>
          <w:bCs/>
          <w:highlight w:val="white"/>
        </w:rPr>
        <w:t>LP – C3 – 3º ano</w:t>
      </w:r>
    </w:p>
    <w:p w14:paraId="00000078" w14:textId="460C3A6D" w:rsidR="00212939" w:rsidRPr="00393108" w:rsidRDefault="00000000" w:rsidP="00393108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14" w:name="_heading=h.c56x0xv9hh5q" w:colFirst="0" w:colLast="0"/>
      <w:bookmarkEnd w:id="14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>
            <wp:extent cx="1669412" cy="1669412"/>
            <wp:effectExtent l="0" t="0" r="0" b="0"/>
            <wp:docPr id="1" name="image2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ódigo QR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9412" cy="1669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15" w:name="_heading=h.jf9frrcrgmbp" w:colFirst="0" w:colLast="0"/>
      <w:bookmarkEnd w:id="15"/>
      <w:r>
        <w:rPr>
          <w:rFonts w:ascii="Vale Sans" w:eastAsia="Vale Sans" w:hAnsi="Vale Sans" w:cs="Vale Sans"/>
          <w:b/>
          <w:bCs/>
          <w:sz w:val="24"/>
          <w:szCs w:val="24"/>
        </w:rPr>
        <w:t>bit.ly/av-trilhos-2025</w:t>
      </w:r>
    </w:p>
    <w:p w14:paraId="00000079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7A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14:paraId="0000007B" w14:textId="77777777" w:rsidR="00212939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Se você ainda não se cadastrou no programa:</w:t>
      </w:r>
    </w:p>
    <w:p w14:paraId="0000007C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16" w:name="_heading=h.o5v0kreio6x3" w:colFirst="0" w:colLast="0"/>
      <w:bookmarkEnd w:id="16"/>
    </w:p>
    <w:p w14:paraId="0000007D" w14:textId="77777777" w:rsidR="00212939" w:rsidRDefault="00000000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17" w:name="_heading=h.yi5lxwpid60a" w:colFirst="0" w:colLast="0"/>
      <w:bookmarkEnd w:id="17"/>
      <w:r>
        <w:rPr>
          <w:rFonts w:ascii="Arial" w:eastAsia="Arial" w:hAnsi="Arial" w:cs="Arial"/>
          <w:b/>
          <w:bCs/>
          <w:noProof/>
          <w:sz w:val="72"/>
          <w:szCs w:val="72"/>
        </w:rPr>
        <w:drawing>
          <wp:inline distT="0" distB="0" distL="0" distR="0">
            <wp:extent cx="1858429" cy="1858429"/>
            <wp:effectExtent l="0" t="0" r="0" b="0"/>
            <wp:docPr id="3" name="image4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ódigo QR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429" cy="1858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7E" w14:textId="77777777" w:rsidR="00212939" w:rsidRDefault="00212939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18" w:name="_heading=h.nk1zy2azktxp" w:colFirst="0" w:colLast="0"/>
      <w:bookmarkEnd w:id="18"/>
    </w:p>
    <w:p w14:paraId="0000007F" w14:textId="77777777" w:rsidR="00212939" w:rsidRDefault="00000000">
      <w:pPr>
        <w:spacing w:after="0" w:line="240" w:lineRule="auto"/>
        <w:jc w:val="center"/>
        <w:rPr>
          <w:rFonts w:ascii="Vale Sans" w:eastAsia="Vale Sans" w:hAnsi="Vale Sans" w:cs="Vale Sans"/>
          <w:sz w:val="24"/>
          <w:szCs w:val="24"/>
        </w:rPr>
      </w:pPr>
      <w:bookmarkStart w:id="19" w:name="_heading=h.tqloohptwmzr" w:colFirst="0" w:colLast="0"/>
      <w:bookmarkEnd w:id="19"/>
      <w:r>
        <w:rPr>
          <w:rFonts w:ascii="Vale Sans" w:eastAsia="Vale Sans" w:hAnsi="Vale Sans" w:cs="Vale Sans"/>
          <w:b/>
          <w:bCs/>
          <w:sz w:val="24"/>
          <w:szCs w:val="24"/>
        </w:rPr>
        <w:t>https://bit.ly/trilhoscadastro26</w:t>
      </w:r>
    </w:p>
    <w:p w14:paraId="00000080" w14:textId="77777777" w:rsidR="00212939" w:rsidRDefault="00212939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14:paraId="00000081" w14:textId="77777777" w:rsidR="00212939" w:rsidRDefault="00212939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14:paraId="00000082" w14:textId="77777777" w:rsidR="00212939" w:rsidRDefault="00212939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14:paraId="00000083" w14:textId="77777777" w:rsidR="00212939" w:rsidRDefault="00212939">
      <w:pPr>
        <w:spacing w:after="0" w:line="240" w:lineRule="auto"/>
        <w:jc w:val="center"/>
        <w:rPr>
          <w:rFonts w:ascii="Vale Sans" w:eastAsia="Vale Sans" w:hAnsi="Vale Sans" w:cs="Vale Sans"/>
        </w:rPr>
      </w:pPr>
    </w:p>
    <w:p w14:paraId="00000084" w14:textId="77777777" w:rsidR="00212939" w:rsidRDefault="00000000">
      <w:p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bookmarkStart w:id="20" w:name="_heading=h.2v7m587tz2ll" w:colFirst="0" w:colLast="0"/>
      <w:bookmarkEnd w:id="20"/>
      <w:r>
        <w:br w:type="page"/>
      </w:r>
    </w:p>
    <w:p w14:paraId="00000085" w14:textId="77777777" w:rsidR="00212939" w:rsidRDefault="00000000">
      <w:pPr>
        <w:spacing w:after="0" w:line="240" w:lineRule="auto"/>
        <w:jc w:val="center"/>
        <w:rPr>
          <w:rFonts w:ascii="Vale Sans" w:eastAsia="Vale Sans" w:hAnsi="Vale Sans" w:cs="Vale Sans"/>
          <w:color w:val="0F0F0F"/>
          <w:highlight w:val="white"/>
        </w:rPr>
      </w:pPr>
      <w:bookmarkStart w:id="21" w:name="_heading=h.m3fk01bt4sr" w:colFirst="0" w:colLast="0"/>
      <w:bookmarkEnd w:id="21"/>
      <w:r>
        <w:rPr>
          <w:rFonts w:ascii="Vale Sans" w:eastAsia="Vale Sans" w:hAnsi="Vale Sans" w:cs="Vale Sans"/>
          <w:color w:val="0F0F0F"/>
          <w:highlight w:val="white"/>
        </w:rPr>
        <w:lastRenderedPageBreak/>
        <w:t>Anexo 1</w:t>
      </w:r>
    </w:p>
    <w:p w14:paraId="00000086" w14:textId="77777777" w:rsidR="00212939" w:rsidRDefault="00212939">
      <w:pPr>
        <w:spacing w:after="0" w:line="240" w:lineRule="auto"/>
        <w:jc w:val="center"/>
        <w:rPr>
          <w:rFonts w:ascii="Vale Sans" w:eastAsia="Vale Sans" w:hAnsi="Vale Sans" w:cs="Vale Sans"/>
          <w:color w:val="0F0F0F"/>
          <w:highlight w:val="white"/>
        </w:rPr>
      </w:pPr>
      <w:bookmarkStart w:id="22" w:name="_heading=h.denfb3h0h5di" w:colFirst="0" w:colLast="0"/>
      <w:bookmarkEnd w:id="22"/>
    </w:p>
    <w:p w14:paraId="00000087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Uma turma de 3º ano estava desenvolvendo um projeto de reescrita de contos tradicionais. Ao longo do projeto, os e as estudantes leram diferentes versões de “Os três porquinhos”, compararam algumas características das narrativas e produziram coletivamente a parte inicial do conto. Em seguida, organizados em duplas, deram continuidade à reescrita.</w:t>
      </w:r>
    </w:p>
    <w:p w14:paraId="00000088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Antes de iniciar a revisão, a professora analisou as produções e observou que, de maneira geral, as duplas haviam preservado os acontecimentos principais da história. Entretanto, muitas passagens estavam narradas de forma muito breve. Em várias produções, o encontro entre o lobo e os porquinhos era apresentado como uma sucessão rápida de ações:</w:t>
      </w:r>
    </w:p>
    <w:p w14:paraId="00000089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lobo chegou na casa de palha e mandou o porquinho abrir a porta. O porquinho não abriu. Aí o lobo assoprou e derrubou a casa. O porquinho correu para a casa do irmão.</w:t>
      </w:r>
    </w:p>
    <w:p w14:paraId="0000008A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Embora fosse possível compreender o que havia acontecido, a cena não construía a expectativa e o suspense presentes nas versões do conto que a turma conhecia. A professora decidiu que não indicaria imediatamente o que deveria ser acrescentado. Antes de retomar as produções, propôs a análise de um texto bem escrito para que os e as estudantes investigassem como poderia ter maior densidade narrativa no uso da linguagem e produzir suspense.</w:t>
      </w:r>
    </w:p>
    <w:p w14:paraId="0000008B" w14:textId="77777777" w:rsidR="00212939" w:rsidRDefault="00000000">
      <w:pPr>
        <w:pStyle w:val="Ttulo3"/>
        <w:keepNext w:val="0"/>
        <w:keepLines w:val="0"/>
        <w:spacing w:line="240" w:lineRule="auto"/>
        <w:jc w:val="both"/>
        <w:rPr>
          <w:rFonts w:ascii="Vale Sans" w:eastAsia="Vale Sans" w:hAnsi="Vale Sans" w:cs="Vale Sans"/>
          <w:color w:val="0F0F0F"/>
          <w:sz w:val="26"/>
          <w:szCs w:val="26"/>
        </w:rPr>
      </w:pPr>
      <w:bookmarkStart w:id="23" w:name="_heading=h.qtrj0cww0o5j" w:colFirst="0" w:colLast="0"/>
      <w:bookmarkEnd w:id="23"/>
      <w:r>
        <w:rPr>
          <w:rFonts w:ascii="Vale Sans" w:eastAsia="Vale Sans" w:hAnsi="Vale Sans" w:cs="Vale Sans"/>
          <w:color w:val="0F0F0F"/>
          <w:sz w:val="26"/>
          <w:szCs w:val="26"/>
        </w:rPr>
        <w:t>Texto apresentado à turma</w:t>
      </w:r>
    </w:p>
    <w:p w14:paraId="0000008C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selecionou a seguinte passagem de uma versão do conto:</w:t>
      </w:r>
    </w:p>
    <w:p w14:paraId="0000008D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lobo aproximou-se devagar da pequena casa de palha e bateu três vezes à porta.</w:t>
      </w:r>
    </w:p>
    <w:p w14:paraId="0000008E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Porquinho, porquinho, deixe-me entrar!</w:t>
      </w:r>
    </w:p>
    <w:p w14:paraId="0000008F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Ao reconhecer aquela voz, o porquinho sentiu um arrepio. Encostou as costas na porta e respondeu:</w:t>
      </w:r>
    </w:p>
    <w:p w14:paraId="00000090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Não, não e não! Você não entrará!</w:t>
      </w:r>
    </w:p>
    <w:p w14:paraId="00000091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lobo respirou fundo, encheu o peito e mostrou os dentes afiados.</w:t>
      </w:r>
    </w:p>
    <w:p w14:paraId="00000092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Então eu vou soprar, vou bufar e sua casa vou derrubar!</w:t>
      </w:r>
    </w:p>
    <w:p w14:paraId="00000093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porquinho segurou a porta com toda a força. O lobo soprou uma vez, mas a casa apenas estremeceu. Soprou novamente, com tanta força que as paredes começaram a balançar. Na terceira vez, palhas voaram para todos os lados e a pequena casa veio abaixo.</w:t>
      </w:r>
    </w:p>
    <w:p w14:paraId="00000094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Sem olhar para trás, o porquinho correu o mais depressa que pôde em direção à casa de madeira de seu irmão.</w:t>
      </w:r>
    </w:p>
    <w:p w14:paraId="00000095" w14:textId="77777777" w:rsidR="00212939" w:rsidRDefault="00000000">
      <w:pPr>
        <w:pStyle w:val="Ttulo3"/>
        <w:keepNext w:val="0"/>
        <w:keepLines w:val="0"/>
        <w:spacing w:line="240" w:lineRule="auto"/>
        <w:jc w:val="both"/>
        <w:rPr>
          <w:rFonts w:ascii="Vale Sans" w:eastAsia="Vale Sans" w:hAnsi="Vale Sans" w:cs="Vale Sans"/>
          <w:color w:val="0F0F0F"/>
          <w:sz w:val="26"/>
          <w:szCs w:val="26"/>
        </w:rPr>
      </w:pPr>
      <w:bookmarkStart w:id="24" w:name="_heading=h.yh10ed9prftw" w:colFirst="0" w:colLast="0"/>
      <w:bookmarkEnd w:id="24"/>
      <w:r>
        <w:rPr>
          <w:rFonts w:ascii="Vale Sans" w:eastAsia="Vale Sans" w:hAnsi="Vale Sans" w:cs="Vale Sans"/>
          <w:color w:val="0F0F0F"/>
          <w:sz w:val="26"/>
          <w:szCs w:val="26"/>
        </w:rPr>
        <w:t>Encaminhamentos</w:t>
      </w:r>
    </w:p>
    <w:p w14:paraId="00000096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entregou uma cópia do texto para cada dupla e realizou a leitura em voz alta. Depois, perguntou:</w:t>
      </w:r>
    </w:p>
    <w:p w14:paraId="00000097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que vocês sentiram ou imaginaram enquanto ouviam essa passagem?</w:t>
      </w:r>
    </w:p>
    <w:p w14:paraId="00000098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Os e as estudantes apresentaram suas impressões:</w:t>
      </w:r>
    </w:p>
    <w:p w14:paraId="00000099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Dá medo porque o lobo vai chegando devagar.</w:t>
      </w:r>
    </w:p>
    <w:p w14:paraId="0000009A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Parece que a casa vai cair.</w:t>
      </w:r>
    </w:p>
    <w:p w14:paraId="0000009B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lastRenderedPageBreak/>
        <w:t>— A gente fica esperando para ver se o porquinho vai conseguir escapar.</w:t>
      </w:r>
    </w:p>
    <w:p w14:paraId="0000009C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lobo não derruba a casa logo na primeira vez.</w:t>
      </w:r>
    </w:p>
    <w:p w14:paraId="0000009D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retomou algumas dessas observações:</w:t>
      </w:r>
    </w:p>
    <w:p w14:paraId="0000009E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Vocês disseram que sentiram medo e ficaram esperando para saber o que aconteceria. Será que o autor fez alguma coisa no texto para produzir essas sensações?</w:t>
      </w:r>
    </w:p>
    <w:p w14:paraId="0000009F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As crianças responderam que sim.</w:t>
      </w:r>
    </w:p>
    <w:p w14:paraId="000000A0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Hoje vamos investigar isso. Em duplas, releiam o trecho e grifem palavras ou expressões que façam o leitor sentir medo, preocupação ou expectativa. Também observem se o autor conta tudo rapidamente ou se faz a cena acontecer aos poucos.</w:t>
      </w:r>
    </w:p>
    <w:p w14:paraId="000000A1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As duplas começaram a reler e marcar o texto. A professora circulou pela sala, acompanhando as conversas.</w:t>
      </w:r>
    </w:p>
    <w:p w14:paraId="000000A2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Em uma das duplas, os estudantes haviam grifado a expressão “devagar”.</w:t>
      </w:r>
    </w:p>
    <w:p w14:paraId="000000A3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perguntou:</w:t>
      </w:r>
    </w:p>
    <w:p w14:paraId="000000A4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Por que vocês escolheram essa palavra?</w:t>
      </w:r>
    </w:p>
    <w:p w14:paraId="000000A5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 dos estudantes explicou:</w:t>
      </w:r>
    </w:p>
    <w:p w14:paraId="000000A6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Porque o lobo não chegou correndo. Ele foi chegando devagar e isso dá mais medo.</w:t>
      </w:r>
    </w:p>
    <w:p w14:paraId="000000A7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colega acrescentou:</w:t>
      </w:r>
    </w:p>
    <w:p w14:paraId="000000A8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Parece que ele está escondido ou preparando alguma coisa.</w:t>
      </w:r>
    </w:p>
    <w:p w14:paraId="000000A9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perguntou:</w:t>
      </w:r>
    </w:p>
    <w:p w14:paraId="000000AA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Se o texto dissesse apenas “O lobo chegou à casa”, produziria o mesmo efeito?</w:t>
      </w:r>
    </w:p>
    <w:p w14:paraId="000000AB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Os dois concordaram que não. Para eles, a palavra “devagar” ajudava o leitor a imaginar a aproximação do lobo e aumentava a expectativa.</w:t>
      </w:r>
    </w:p>
    <w:p w14:paraId="000000AC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Em outra dupla, as crianças haviam grifado a passagem em que o porquinho sente um arrepio e encosta as costas na porta.</w:t>
      </w:r>
    </w:p>
    <w:p w14:paraId="000000AD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perguntou:</w:t>
      </w:r>
    </w:p>
    <w:p w14:paraId="000000AE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texto diz diretamente que o porquinho estava com medo?</w:t>
      </w:r>
    </w:p>
    <w:p w14:paraId="000000AF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Uma estudante respondeu:</w:t>
      </w:r>
    </w:p>
    <w:p w14:paraId="000000B0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 xml:space="preserve">— Não. A gente descobre </w:t>
      </w:r>
      <w:proofErr w:type="gramStart"/>
      <w:r>
        <w:rPr>
          <w:rFonts w:ascii="Vale Sans" w:eastAsia="Vale Sans" w:hAnsi="Vale Sans" w:cs="Vale Sans"/>
          <w:color w:val="0F0F0F"/>
        </w:rPr>
        <w:t>porque</w:t>
      </w:r>
      <w:proofErr w:type="gramEnd"/>
      <w:r>
        <w:rPr>
          <w:rFonts w:ascii="Vale Sans" w:eastAsia="Vale Sans" w:hAnsi="Vale Sans" w:cs="Vale Sans"/>
          <w:color w:val="0F0F0F"/>
        </w:rPr>
        <w:t xml:space="preserve"> ele sentiu um arrepio.</w:t>
      </w:r>
    </w:p>
    <w:p w14:paraId="000000B1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 o que mais ajuda a perceber o medo?</w:t>
      </w:r>
    </w:p>
    <w:p w14:paraId="000000B2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Ele encostou as costas na porta. Parece que está tentando segurar para o lobo não entrar.</w:t>
      </w:r>
    </w:p>
    <w:p w14:paraId="000000B3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sistematizou:</w:t>
      </w:r>
    </w:p>
    <w:p w14:paraId="000000B4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lastRenderedPageBreak/>
        <w:t>— Então o autor não precisa escrever apenas “o porquinho ficou com medo”. Ele pode mostrar o medo por meio das reações e ações da personagem.</w:t>
      </w:r>
    </w:p>
    <w:p w14:paraId="000000B5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Em seguida, aproximou-se de uma dupla que havia grifado as três tentativas do lobo para derrubar a casa.</w:t>
      </w:r>
    </w:p>
    <w:p w14:paraId="000000B6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que vocês observaram nessa parte?</w:t>
      </w:r>
    </w:p>
    <w:p w14:paraId="000000B7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 estudante respondeu:</w:t>
      </w:r>
    </w:p>
    <w:p w14:paraId="000000B8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lobo não derrubou a casa de uma vez. Primeiro ela estremeceu, depois começou a balançar e só depois caiu.</w:t>
      </w:r>
    </w:p>
    <w:p w14:paraId="000000B9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perguntou:</w:t>
      </w:r>
    </w:p>
    <w:p w14:paraId="000000BA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que aconteceria com a leitura se o autor escrevesse somente “O lobo soprou e derrubou a casa”?</w:t>
      </w:r>
    </w:p>
    <w:p w14:paraId="000000BB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Ia acabar muito rápido.</w:t>
      </w:r>
    </w:p>
    <w:p w14:paraId="000000BC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Não ia dar suspense.</w:t>
      </w:r>
    </w:p>
    <w:p w14:paraId="000000BD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A gente não ia ficar esperando para ver se a casa cairia.</w:t>
      </w:r>
    </w:p>
    <w:p w14:paraId="000000BE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retomou:</w:t>
      </w:r>
    </w:p>
    <w:p w14:paraId="000000BF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Então, que recurso o autor utilizou para produzir esse efeito no leitor ao detalhar mais a cena?</w:t>
      </w:r>
    </w:p>
    <w:p w14:paraId="000000C0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As crianças observaram que o autor havia dividido a ação em diferentes momentos e mostrado o que acontecia com a casa a cada novo sopro.</w:t>
      </w:r>
    </w:p>
    <w:p w14:paraId="000000C1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Durante a socialização, a professora organizou no quadro as descobertas das duplas.</w:t>
      </w:r>
    </w:p>
    <w:p w14:paraId="000000C2" w14:textId="77777777" w:rsidR="00212939" w:rsidRDefault="00000000">
      <w:pPr>
        <w:pStyle w:val="Ttulo3"/>
        <w:keepNext w:val="0"/>
        <w:keepLines w:val="0"/>
        <w:spacing w:line="240" w:lineRule="auto"/>
        <w:jc w:val="both"/>
        <w:rPr>
          <w:rFonts w:ascii="Vale Sans" w:eastAsia="Vale Sans" w:hAnsi="Vale Sans" w:cs="Vale Sans"/>
          <w:color w:val="0F0F0F"/>
          <w:sz w:val="26"/>
          <w:szCs w:val="26"/>
        </w:rPr>
      </w:pPr>
      <w:bookmarkStart w:id="25" w:name="_heading=h.wfa9bfiguprj" w:colFirst="0" w:colLast="0"/>
      <w:bookmarkEnd w:id="25"/>
      <w:r>
        <w:rPr>
          <w:rFonts w:ascii="Vale Sans" w:eastAsia="Vale Sans" w:hAnsi="Vale Sans" w:cs="Vale Sans"/>
          <w:color w:val="0F0F0F"/>
          <w:sz w:val="26"/>
          <w:szCs w:val="26"/>
        </w:rPr>
        <w:t>Descobertas da turma</w:t>
      </w:r>
    </w:p>
    <w:p w14:paraId="000000C3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b/>
          <w:bCs/>
          <w:color w:val="0F0F0F"/>
        </w:rPr>
      </w:pPr>
      <w:r>
        <w:rPr>
          <w:rFonts w:ascii="Vale Sans" w:eastAsia="Vale Sans" w:hAnsi="Vale Sans" w:cs="Vale Sans"/>
          <w:b/>
          <w:bCs/>
          <w:color w:val="0F0F0F"/>
        </w:rPr>
        <w:t>Para construir medo e suspense, o autor:</w:t>
      </w:r>
    </w:p>
    <w:p w14:paraId="000000C4" w14:textId="77777777" w:rsidR="00212939" w:rsidRDefault="00000000">
      <w:pPr>
        <w:numPr>
          <w:ilvl w:val="0"/>
          <w:numId w:val="2"/>
        </w:numPr>
        <w:spacing w:before="240"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mostra a aproximação do perigo aos poucos;</w:t>
      </w:r>
    </w:p>
    <w:p w14:paraId="000000C5" w14:textId="77777777" w:rsidR="00212939" w:rsidRDefault="00000000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escolhe palavras que indicam o modo como a personagem age;</w:t>
      </w:r>
    </w:p>
    <w:p w14:paraId="000000C6" w14:textId="77777777" w:rsidR="00212939" w:rsidRDefault="00000000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apresenta as reações das personagens, em vez de apenas nomear seus sentimentos;</w:t>
      </w:r>
    </w:p>
    <w:p w14:paraId="000000C7" w14:textId="77777777" w:rsidR="00212939" w:rsidRDefault="00000000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utiliza falas para colocar as personagens em confronto;</w:t>
      </w:r>
    </w:p>
    <w:p w14:paraId="000000C8" w14:textId="77777777" w:rsidR="00212939" w:rsidRDefault="00000000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repete algumas ações, acrescentando uma mudança a cada repetição;</w:t>
      </w:r>
    </w:p>
    <w:p w14:paraId="000000C9" w14:textId="77777777" w:rsidR="00212939" w:rsidRDefault="00000000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descreve o que acontece em diferentes momentos da cena;</w:t>
      </w:r>
    </w:p>
    <w:p w14:paraId="000000CA" w14:textId="77777777" w:rsidR="00212939" w:rsidRDefault="00000000">
      <w:pPr>
        <w:numPr>
          <w:ilvl w:val="0"/>
          <w:numId w:val="2"/>
        </w:num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adia o desfecho para criar expectativa;</w:t>
      </w:r>
    </w:p>
    <w:p w14:paraId="000000CB" w14:textId="77777777" w:rsidR="00212939" w:rsidRDefault="00000000">
      <w:pPr>
        <w:numPr>
          <w:ilvl w:val="0"/>
          <w:numId w:val="2"/>
        </w:numPr>
        <w:spacing w:after="240" w:line="240" w:lineRule="auto"/>
        <w:rPr>
          <w:rFonts w:ascii="Vale Sans" w:eastAsia="Vale Sans" w:hAnsi="Vale Sans" w:cs="Vale Sans"/>
          <w:color w:val="0F0F0F"/>
          <w:highlight w:val="white"/>
        </w:rPr>
      </w:pPr>
      <w:r>
        <w:rPr>
          <w:rFonts w:ascii="Vale Sans" w:eastAsia="Vale Sans" w:hAnsi="Vale Sans" w:cs="Vale Sans"/>
          <w:color w:val="0F0F0F"/>
        </w:rPr>
        <w:t>escolhe verbos e expressões que ajudam o leitor a imaginar as ações.</w:t>
      </w:r>
    </w:p>
    <w:p w14:paraId="000000CC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Depois de registrar as descobertas, a professora retomou o trecho produzido pela turma:</w:t>
      </w:r>
    </w:p>
    <w:p w14:paraId="000000CD" w14:textId="77777777" w:rsidR="00212939" w:rsidRDefault="00000000">
      <w:pPr>
        <w:spacing w:before="240" w:after="240" w:line="240" w:lineRule="auto"/>
        <w:ind w:left="600" w:right="600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lobo chegou na casa de palha e mandou o porquinho abrir a porta. O porquinho não abriu. Aí o lobo assoprou e derrubou a casa. O porquinho correu para a casa do irmão.</w:t>
      </w:r>
    </w:p>
    <w:p w14:paraId="000000CE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Ela leu o texto e perguntou:</w:t>
      </w:r>
    </w:p>
    <w:p w14:paraId="000000CF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Agora que investigamos como um autor constrói uma cena de suspense, o que podemos observar em nossa reescrita?</w:t>
      </w:r>
    </w:p>
    <w:p w14:paraId="000000D0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Os e as estudantes disseram que a passagem estava muito rápida e que faltava mostrar como o lobo se aproximou, como o porquinho reagiu e o que aconteceu antes de a casa cair.</w:t>
      </w:r>
    </w:p>
    <w:p w14:paraId="000000D1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lastRenderedPageBreak/>
        <w:t>A professora prosseguiu:</w:t>
      </w:r>
    </w:p>
    <w:p w14:paraId="000000D2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Precisamos copiar as mesmas palavras do texto que analisamos?</w:t>
      </w:r>
    </w:p>
    <w:p w14:paraId="000000D3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As crianças responderam que não.</w:t>
      </w:r>
    </w:p>
    <w:p w14:paraId="000000D4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Então, o que podemos aproveitar dessa análise?</w:t>
      </w:r>
    </w:p>
    <w:p w14:paraId="000000D5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Uma estudante explicou:</w:t>
      </w:r>
    </w:p>
    <w:p w14:paraId="000000D6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Podemos fazer a cena acontecer mais devagar, mas usando nossas próprias ideias.</w:t>
      </w:r>
    </w:p>
    <w:p w14:paraId="000000D7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Outro estudante acrescentou:</w:t>
      </w:r>
    </w:p>
    <w:p w14:paraId="000000D8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Podemos mostrar o medo do porquinho e contar o que aconteceu quando o lobo soprou.</w:t>
      </w:r>
    </w:p>
    <w:p w14:paraId="000000D9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explicou que, no encontro seguinte, as duplas retomariam suas próprias reescritas. Cada uma deveria localizar uma passagem narrada muito rapidamente e verificar se poderia ampliá-la, considerando as descobertas registradas no quadro.</w:t>
      </w:r>
    </w:p>
    <w:p w14:paraId="000000DA" w14:textId="77777777" w:rsidR="00212939" w:rsidRDefault="00000000">
      <w:pPr>
        <w:spacing w:after="0" w:line="240" w:lineRule="auto"/>
        <w:rPr>
          <w:rFonts w:ascii="Vale Sans" w:eastAsia="Vale Sans" w:hAnsi="Vale Sans" w:cs="Vale Sans"/>
          <w:b/>
          <w:bCs/>
          <w:color w:val="0F0F0F"/>
          <w:highlight w:val="white"/>
        </w:rPr>
      </w:pPr>
      <w:bookmarkStart w:id="26" w:name="_heading=h.dcykeesouwjy" w:colFirst="0" w:colLast="0"/>
      <w:bookmarkEnd w:id="26"/>
      <w:r>
        <w:rPr>
          <w:rFonts w:ascii="Vale Sans" w:eastAsia="Vale Sans" w:hAnsi="Vale Sans" w:cs="Vale Sans"/>
          <w:b/>
          <w:bCs/>
          <w:color w:val="0F0F0F"/>
          <w:highlight w:val="white"/>
        </w:rPr>
        <w:t xml:space="preserve">Adaptado de: COELHO, Thaís </w:t>
      </w:r>
      <w:proofErr w:type="spellStart"/>
      <w:r>
        <w:rPr>
          <w:rFonts w:ascii="Vale Sans" w:eastAsia="Vale Sans" w:hAnsi="Vale Sans" w:cs="Vale Sans"/>
          <w:b/>
          <w:bCs/>
          <w:color w:val="0F0F0F"/>
          <w:highlight w:val="white"/>
        </w:rPr>
        <w:t>Sindice</w:t>
      </w:r>
      <w:proofErr w:type="spellEnd"/>
      <w:r>
        <w:rPr>
          <w:rFonts w:ascii="Vale Sans" w:eastAsia="Vale Sans" w:hAnsi="Vale Sans" w:cs="Vale Sans"/>
          <w:b/>
          <w:bCs/>
          <w:color w:val="0F0F0F"/>
          <w:highlight w:val="white"/>
        </w:rPr>
        <w:t xml:space="preserve"> Fazenda. Revisão e análise de texto bem escrito. Revista Avisa Lá, São Paulo, n. 63, 4 ago. 2015.</w:t>
      </w:r>
    </w:p>
    <w:p w14:paraId="000000DB" w14:textId="77777777" w:rsidR="00212939" w:rsidRDefault="00000000">
      <w:pPr>
        <w:spacing w:after="0" w:line="240" w:lineRule="auto"/>
        <w:rPr>
          <w:rFonts w:ascii="Vale Sans" w:eastAsia="Vale Sans" w:hAnsi="Vale Sans" w:cs="Vale Sans"/>
          <w:b/>
          <w:bCs/>
          <w:color w:val="0F0F0F"/>
          <w:highlight w:val="white"/>
        </w:rPr>
      </w:pPr>
      <w:bookmarkStart w:id="27" w:name="_heading=h.88j93ijwhk0i" w:colFirst="0" w:colLast="0"/>
      <w:bookmarkEnd w:id="27"/>
      <w:r>
        <w:rPr>
          <w:rFonts w:ascii="Vale Sans" w:eastAsia="Vale Sans" w:hAnsi="Vale Sans" w:cs="Vale Sans"/>
          <w:b/>
          <w:bCs/>
          <w:color w:val="0F0F0F"/>
          <w:highlight w:val="white"/>
        </w:rPr>
        <w:t xml:space="preserve">Disponível em: </w:t>
      </w:r>
      <w:hyperlink r:id="rId10">
        <w:r>
          <w:rPr>
            <w:rFonts w:ascii="Vale Sans" w:eastAsia="Vale Sans" w:hAnsi="Vale Sans" w:cs="Vale Sans"/>
            <w:b/>
            <w:bCs/>
            <w:color w:val="1155CC"/>
            <w:highlight w:val="white"/>
            <w:u w:val="single"/>
          </w:rPr>
          <w:t>https://avisala.org.br/index.php/conteudo-por-edicoes/revista-avisa-la-63/revisao-e-analise-de-texto-bem-escrito/</w:t>
        </w:r>
      </w:hyperlink>
      <w:r>
        <w:rPr>
          <w:rFonts w:ascii="Vale Sans" w:eastAsia="Vale Sans" w:hAnsi="Vale Sans" w:cs="Vale Sans"/>
          <w:b/>
          <w:bCs/>
          <w:color w:val="0F0F0F"/>
          <w:highlight w:val="white"/>
        </w:rPr>
        <w:t xml:space="preserve">. Acesso em: 5 ago. 2026. </w:t>
      </w:r>
      <w:r>
        <w:rPr>
          <w:rFonts w:ascii="Vale Sans" w:eastAsia="Vale Sans" w:hAnsi="Vale Sans" w:cs="Vale Sans"/>
          <w:b/>
          <w:bCs/>
          <w:color w:val="0F0F0F"/>
          <w:highlight w:val="white"/>
        </w:rPr>
        <w:br/>
      </w:r>
      <w:r>
        <w:br w:type="page"/>
      </w:r>
    </w:p>
    <w:p w14:paraId="000000DC" w14:textId="77777777" w:rsidR="00212939" w:rsidRDefault="00000000">
      <w:pPr>
        <w:spacing w:after="0" w:line="240" w:lineRule="auto"/>
        <w:jc w:val="center"/>
        <w:rPr>
          <w:rFonts w:ascii="Vale Sans" w:eastAsia="Vale Sans" w:hAnsi="Vale Sans" w:cs="Vale Sans"/>
          <w:b/>
          <w:bCs/>
          <w:color w:val="0F0F0F"/>
          <w:highlight w:val="white"/>
        </w:rPr>
      </w:pPr>
      <w:bookmarkStart w:id="28" w:name="_heading=h.x8pfexnbenpl" w:colFirst="0" w:colLast="0"/>
      <w:bookmarkEnd w:id="28"/>
      <w:r>
        <w:rPr>
          <w:rFonts w:ascii="Vale Sans" w:eastAsia="Vale Sans" w:hAnsi="Vale Sans" w:cs="Vale Sans"/>
          <w:b/>
          <w:bCs/>
          <w:color w:val="0F0F0F"/>
          <w:highlight w:val="white"/>
        </w:rPr>
        <w:lastRenderedPageBreak/>
        <w:t>Anexo 2</w:t>
      </w:r>
    </w:p>
    <w:p w14:paraId="000000DD" w14:textId="77777777" w:rsidR="00212939" w:rsidRDefault="00212939">
      <w:pPr>
        <w:spacing w:after="0" w:line="240" w:lineRule="auto"/>
        <w:rPr>
          <w:rFonts w:ascii="Vale Sans" w:eastAsia="Vale Sans" w:hAnsi="Vale Sans" w:cs="Vale Sans"/>
          <w:b/>
          <w:bCs/>
          <w:color w:val="0F0F0F"/>
          <w:highlight w:val="white"/>
        </w:rPr>
      </w:pPr>
      <w:bookmarkStart w:id="29" w:name="_heading=h.2v2mj3rlxc0x" w:colFirst="0" w:colLast="0"/>
      <w:bookmarkEnd w:id="29"/>
    </w:p>
    <w:p w14:paraId="000000DE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Uma professora de 3º ano está desenvolvendo com a turma o projeto de reescrita de contos tradicionais. Depois de revisar coletivamente os episódios que não poderiam faltar e alguns problemas relacionados à linguagem escrita, ela observou que muitos textos apresentavam dificuldades na pontuação dos diálogos.</w:t>
      </w:r>
    </w:p>
    <w:p w14:paraId="000000DF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Em algumas produções, não era possível identificar com facilidade quando o narrador interrompia a narrativa para introduzir a fala de uma personagem. Em outras, as falas apareciam na mesma linha, sem sinais que ajudassem a reconhecer quem estava falando. Também havia textos nos quais perguntas, ameaças, sustos e exclamações eram pontuados sempre com ponto-final.</w:t>
      </w:r>
    </w:p>
    <w:p w14:paraId="000000E0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sabia que apenas inserir os sinais nos textos ou apresentar uma regra sobre o uso de dois-pontos e travessão não garantiria que os e as estudantes compreendessem como a pontuação orienta a leitura. Decidiu propor uma situação em que diferentes possibilidades de pontuação pudessem ser comparadas e discutidas.</w:t>
      </w:r>
    </w:p>
    <w:p w14:paraId="000000E1" w14:textId="77777777" w:rsidR="00212939" w:rsidRDefault="00000000">
      <w:pPr>
        <w:pStyle w:val="Ttulo3"/>
        <w:keepNext w:val="0"/>
        <w:keepLines w:val="0"/>
        <w:spacing w:line="240" w:lineRule="auto"/>
        <w:rPr>
          <w:rFonts w:ascii="Vale Sans" w:eastAsia="Vale Sans" w:hAnsi="Vale Sans" w:cs="Vale Sans"/>
          <w:color w:val="0F0F0F"/>
          <w:sz w:val="26"/>
          <w:szCs w:val="26"/>
        </w:rPr>
      </w:pPr>
      <w:bookmarkStart w:id="30" w:name="_heading=h.l0xmky1ibrvp" w:colFirst="0" w:colLast="0"/>
      <w:bookmarkEnd w:id="30"/>
      <w:r>
        <w:rPr>
          <w:rFonts w:ascii="Vale Sans" w:eastAsia="Vale Sans" w:hAnsi="Vale Sans" w:cs="Vale Sans"/>
          <w:color w:val="0F0F0F"/>
          <w:sz w:val="26"/>
          <w:szCs w:val="26"/>
        </w:rPr>
        <w:t>Texto apresentado à turma</w:t>
      </w:r>
    </w:p>
    <w:p w14:paraId="000000E2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selecionou e adaptou uma passagem de um conto conhecido pela turma. Entregou o trecho sem pontuação e sem a divisão dos parágrafos:</w:t>
      </w:r>
    </w:p>
    <w:p w14:paraId="000000E3" w14:textId="77777777" w:rsidR="00212939" w:rsidRDefault="00000000">
      <w:pPr>
        <w:spacing w:before="240" w:after="240" w:line="240" w:lineRule="auto"/>
        <w:ind w:left="600" w:right="600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lobo chegou à casa de tijolos e bateu com força na porta posso entrar perguntou ele o porquinho respondeu daqui você não passa então o lobo gritou vou derrubar esta casa pode tentar disse o porquinho</w:t>
      </w:r>
    </w:p>
    <w:p w14:paraId="000000E4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leu o trecho em voz alta, sem marcar entonações ou pausas, e perguntou:</w:t>
      </w:r>
    </w:p>
    <w:p w14:paraId="000000E5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Foi fácil compreender quem estava falando? Que problemas esse texto apresenta para o leitor?</w:t>
      </w:r>
    </w:p>
    <w:p w14:paraId="000000E6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Os e as estudantes disseram que o texto estava “todo junto”, que não era possível perceber imediatamente onde terminava uma fala e começava outra e que a leitura ficava confusa.</w:t>
      </w:r>
    </w:p>
    <w:p w14:paraId="000000E7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organizou a turma em duplas e propôs:</w:t>
      </w:r>
    </w:p>
    <w:p w14:paraId="000000E8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Pontuem e organizem o texto de maneira que um leitor consiga perceber quando fala o narrador, quando fala o lobo e quando fala o porquinho. Vocês podem inserir sinais, mudar a disposição do texto e começar novos parágrafos. Depois, precisarão explicar as escolhas que fizeram.</w:t>
      </w:r>
    </w:p>
    <w:p w14:paraId="000000E9" w14:textId="77777777" w:rsidR="00212939" w:rsidRDefault="00000000">
      <w:pPr>
        <w:pStyle w:val="Ttulo3"/>
        <w:keepNext w:val="0"/>
        <w:keepLines w:val="0"/>
        <w:spacing w:line="240" w:lineRule="auto"/>
        <w:rPr>
          <w:rFonts w:ascii="Vale Sans" w:eastAsia="Vale Sans" w:hAnsi="Vale Sans" w:cs="Vale Sans"/>
          <w:color w:val="0F0F0F"/>
          <w:sz w:val="26"/>
          <w:szCs w:val="26"/>
        </w:rPr>
      </w:pPr>
      <w:bookmarkStart w:id="31" w:name="_heading=h.sikee7aovyt1" w:colFirst="0" w:colLast="0"/>
      <w:bookmarkEnd w:id="31"/>
      <w:r>
        <w:rPr>
          <w:rFonts w:ascii="Vale Sans" w:eastAsia="Vale Sans" w:hAnsi="Vale Sans" w:cs="Vale Sans"/>
          <w:color w:val="0F0F0F"/>
          <w:sz w:val="26"/>
          <w:szCs w:val="26"/>
        </w:rPr>
        <w:t>Duas soluções produzidas pelas duplas</w:t>
      </w:r>
    </w:p>
    <w:p w14:paraId="000000EA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Depois do trabalho, a professora selecionou duas versões para serem comparadas.</w:t>
      </w:r>
    </w:p>
    <w:p w14:paraId="000000EB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b/>
          <w:bCs/>
          <w:color w:val="0F0F0F"/>
        </w:rPr>
      </w:pPr>
      <w:r>
        <w:rPr>
          <w:rFonts w:ascii="Vale Sans" w:eastAsia="Vale Sans" w:hAnsi="Vale Sans" w:cs="Vale Sans"/>
          <w:b/>
          <w:bCs/>
          <w:color w:val="0F0F0F"/>
        </w:rPr>
        <w:t>Versão 1</w:t>
      </w:r>
    </w:p>
    <w:p w14:paraId="000000EC" w14:textId="77777777" w:rsidR="00212939" w:rsidRDefault="00000000">
      <w:pPr>
        <w:spacing w:before="240" w:after="240" w:line="240" w:lineRule="auto"/>
        <w:ind w:left="600" w:right="600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lobo chegou à casa de tijolos e bateu com força na porta.</w:t>
      </w:r>
      <w:r>
        <w:rPr>
          <w:rFonts w:ascii="Vale Sans" w:eastAsia="Vale Sans" w:hAnsi="Vale Sans" w:cs="Vale Sans"/>
          <w:color w:val="0F0F0F"/>
        </w:rPr>
        <w:br/>
        <w:t xml:space="preserve"> — Posso entrar? — perguntou ele.</w:t>
      </w:r>
      <w:r>
        <w:rPr>
          <w:rFonts w:ascii="Vale Sans" w:eastAsia="Vale Sans" w:hAnsi="Vale Sans" w:cs="Vale Sans"/>
          <w:color w:val="0F0F0F"/>
        </w:rPr>
        <w:br/>
        <w:t xml:space="preserve"> O porquinho respondeu:</w:t>
      </w:r>
      <w:r>
        <w:rPr>
          <w:rFonts w:ascii="Vale Sans" w:eastAsia="Vale Sans" w:hAnsi="Vale Sans" w:cs="Vale Sans"/>
          <w:color w:val="0F0F0F"/>
        </w:rPr>
        <w:br/>
        <w:t xml:space="preserve"> — Daqui você não passa.</w:t>
      </w:r>
      <w:r>
        <w:rPr>
          <w:rFonts w:ascii="Vale Sans" w:eastAsia="Vale Sans" w:hAnsi="Vale Sans" w:cs="Vale Sans"/>
          <w:color w:val="0F0F0F"/>
        </w:rPr>
        <w:br/>
        <w:t xml:space="preserve"> Então o lobo gritou:</w:t>
      </w:r>
      <w:r>
        <w:rPr>
          <w:rFonts w:ascii="Vale Sans" w:eastAsia="Vale Sans" w:hAnsi="Vale Sans" w:cs="Vale Sans"/>
          <w:color w:val="0F0F0F"/>
        </w:rPr>
        <w:br/>
        <w:t xml:space="preserve"> — Vou derrubar esta casa!</w:t>
      </w:r>
      <w:r>
        <w:rPr>
          <w:rFonts w:ascii="Vale Sans" w:eastAsia="Vale Sans" w:hAnsi="Vale Sans" w:cs="Vale Sans"/>
          <w:color w:val="0F0F0F"/>
        </w:rPr>
        <w:br/>
        <w:t xml:space="preserve"> — Pode tentar — disse o porquinho.</w:t>
      </w:r>
    </w:p>
    <w:p w14:paraId="000000ED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b/>
          <w:bCs/>
          <w:color w:val="0F0F0F"/>
        </w:rPr>
      </w:pPr>
      <w:r>
        <w:rPr>
          <w:rFonts w:ascii="Vale Sans" w:eastAsia="Vale Sans" w:hAnsi="Vale Sans" w:cs="Vale Sans"/>
          <w:b/>
          <w:bCs/>
          <w:color w:val="0F0F0F"/>
        </w:rPr>
        <w:t>Versão 2</w:t>
      </w:r>
    </w:p>
    <w:p w14:paraId="000000EE" w14:textId="77777777" w:rsidR="00212939" w:rsidRDefault="00000000">
      <w:pPr>
        <w:spacing w:before="240" w:after="240" w:line="240" w:lineRule="auto"/>
        <w:ind w:left="600" w:right="600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lastRenderedPageBreak/>
        <w:t>O lobo chegou à casa de tijolos e bateu com força na porta:</w:t>
      </w:r>
      <w:r>
        <w:rPr>
          <w:rFonts w:ascii="Vale Sans" w:eastAsia="Vale Sans" w:hAnsi="Vale Sans" w:cs="Vale Sans"/>
          <w:color w:val="0F0F0F"/>
        </w:rPr>
        <w:br/>
        <w:t xml:space="preserve"> — Posso entrar?</w:t>
      </w:r>
      <w:r>
        <w:rPr>
          <w:rFonts w:ascii="Vale Sans" w:eastAsia="Vale Sans" w:hAnsi="Vale Sans" w:cs="Vale Sans"/>
          <w:color w:val="0F0F0F"/>
        </w:rPr>
        <w:br/>
        <w:t xml:space="preserve"> O porquinho respondeu:</w:t>
      </w:r>
      <w:r>
        <w:rPr>
          <w:rFonts w:ascii="Vale Sans" w:eastAsia="Vale Sans" w:hAnsi="Vale Sans" w:cs="Vale Sans"/>
          <w:color w:val="0F0F0F"/>
        </w:rPr>
        <w:br/>
        <w:t xml:space="preserve"> — Daqui você não passa!</w:t>
      </w:r>
      <w:r>
        <w:rPr>
          <w:rFonts w:ascii="Vale Sans" w:eastAsia="Vale Sans" w:hAnsi="Vale Sans" w:cs="Vale Sans"/>
          <w:color w:val="0F0F0F"/>
        </w:rPr>
        <w:br/>
        <w:t xml:space="preserve"> Então o lobo gritou:</w:t>
      </w:r>
      <w:r>
        <w:rPr>
          <w:rFonts w:ascii="Vale Sans" w:eastAsia="Vale Sans" w:hAnsi="Vale Sans" w:cs="Vale Sans"/>
          <w:color w:val="0F0F0F"/>
        </w:rPr>
        <w:br/>
        <w:t xml:space="preserve"> — Vou derrubar esta casa.</w:t>
      </w:r>
      <w:r>
        <w:rPr>
          <w:rFonts w:ascii="Vale Sans" w:eastAsia="Vale Sans" w:hAnsi="Vale Sans" w:cs="Vale Sans"/>
          <w:color w:val="0F0F0F"/>
        </w:rPr>
        <w:br/>
        <w:t xml:space="preserve"> O porquinho disse:</w:t>
      </w:r>
      <w:r>
        <w:rPr>
          <w:rFonts w:ascii="Vale Sans" w:eastAsia="Vale Sans" w:hAnsi="Vale Sans" w:cs="Vale Sans"/>
          <w:color w:val="0F0F0F"/>
        </w:rPr>
        <w:br/>
        <w:t xml:space="preserve"> — Pode tentar!</w:t>
      </w:r>
    </w:p>
    <w:p w14:paraId="000000EF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leu as duas versões, procurando respeitar os sinais utilizados em cada uma. Em seguida, iniciou a discussão:</w:t>
      </w:r>
    </w:p>
    <w:p w14:paraId="000000F0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Nas duas versões conseguimos identificar quem está falando?</w:t>
      </w:r>
    </w:p>
    <w:p w14:paraId="000000F1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Os e as estudantes responderam que sim.</w:t>
      </w:r>
    </w:p>
    <w:p w14:paraId="000000F2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As duplas fizeram exatamente as mesmas escolhas?</w:t>
      </w:r>
    </w:p>
    <w:p w14:paraId="000000F3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As crianças observaram que algumas haviam empregado ponto de exclamação em falas diferentes. Também perceberam que, na primeira versão, o verbo que indicava quem falava aparecia na mesma linha da fala, enquanto, na segunda, algumas falas eram apresentadas depois de dois-pontos.</w:t>
      </w:r>
    </w:p>
    <w:p w14:paraId="000000F4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perguntou:</w:t>
      </w:r>
    </w:p>
    <w:p w14:paraId="000000F5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Na fala “Daqui você não passa”, que efeito produz o ponto-final? E o que muda quando usamos um ponto de exclamação?</w:t>
      </w:r>
    </w:p>
    <w:p w14:paraId="000000F6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Um estudante respondeu:</w:t>
      </w:r>
    </w:p>
    <w:p w14:paraId="000000F7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Com a exclamação, parece que o porquinho fala com mais coragem.</w:t>
      </w:r>
    </w:p>
    <w:p w14:paraId="000000F8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Outra criança discordou:</w:t>
      </w:r>
    </w:p>
    <w:p w14:paraId="000000F9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Ele também pode estar com medo, mas tentando enfrentar o lobo.</w:t>
      </w:r>
    </w:p>
    <w:p w14:paraId="000000FA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prosseguiu:</w:t>
      </w:r>
    </w:p>
    <w:p w14:paraId="000000FB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E na ameaça do lobo? Quando lemos “Vou derrubar esta casa” com ponto-final e quando lemos com ponto de exclamação, a fala produz o mesmo efeito?</w:t>
      </w:r>
    </w:p>
    <w:p w14:paraId="000000FC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Depois de ouvirem as duas leituras, os e as estudantes consideraram que a exclamação tornava a ameaça mais intensa. Uma criança sugeriu que o lobo poderia estar gritando.</w:t>
      </w:r>
    </w:p>
    <w:p w14:paraId="000000FD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A professora perguntou:</w:t>
      </w:r>
    </w:p>
    <w:p w14:paraId="000000FE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Precisamos colocar ponto de exclamação em todas as falas mais importantes?</w:t>
      </w:r>
    </w:p>
    <w:p w14:paraId="000000FF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O grupo concluiu que não. Seria necessário pensar em como a personagem fala e no efeito que se pretende produzir no leitor.</w:t>
      </w:r>
    </w:p>
    <w:p w14:paraId="00000100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Em seguida, a professora chamou a atenção para os verbos que acompanhavam as falas:</w:t>
      </w:r>
    </w:p>
    <w:p w14:paraId="00000101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O que as expressões “perguntou ele”, “respondeu o porquinho”, “gritou o lobo” e “disse o porquinho” ajudam o leitor a compreender?</w:t>
      </w:r>
    </w:p>
    <w:p w14:paraId="00000102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lastRenderedPageBreak/>
        <w:t>As crianças observaram que essas expressões indicavam quem estava falando e, em alguns casos, como a fala havia sido pronunciada.</w:t>
      </w:r>
    </w:p>
    <w:p w14:paraId="00000103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Por fim, a professora retomou o propósito da atividade:</w:t>
      </w:r>
    </w:p>
    <w:p w14:paraId="00000104" w14:textId="77777777" w:rsidR="00212939" w:rsidRDefault="00000000">
      <w:pPr>
        <w:spacing w:before="240" w:after="240" w:line="240" w:lineRule="auto"/>
        <w:rPr>
          <w:rFonts w:ascii="Vale Sans" w:eastAsia="Vale Sans" w:hAnsi="Vale Sans" w:cs="Vale Sans"/>
          <w:color w:val="0F0F0F"/>
        </w:rPr>
      </w:pPr>
      <w:r>
        <w:rPr>
          <w:rFonts w:ascii="Vale Sans" w:eastAsia="Vale Sans" w:hAnsi="Vale Sans" w:cs="Vale Sans"/>
          <w:color w:val="0F0F0F"/>
        </w:rPr>
        <w:t>— Quando voltarmos às nossas reescritas, não será suficiente verificar se colocamos travessões, dois-pontos ou pontos. Precisaremos reler cada diálogo e pensar: o leitor consegue saber quem está falando? Os sinais escolhidos ajudam a ler a fala do jeito que imaginamos?</w:t>
      </w:r>
    </w:p>
    <w:p w14:paraId="00000105" w14:textId="77777777" w:rsidR="00212939" w:rsidRDefault="00212939">
      <w:pPr>
        <w:spacing w:after="0" w:line="240" w:lineRule="auto"/>
        <w:rPr>
          <w:rFonts w:ascii="Vale Sans" w:eastAsia="Vale Sans" w:hAnsi="Vale Sans" w:cs="Vale Sans"/>
          <w:color w:val="0F0F0F"/>
          <w:highlight w:val="white"/>
        </w:rPr>
      </w:pPr>
      <w:bookmarkStart w:id="32" w:name="_heading=h.yn7xzogu1u2w" w:colFirst="0" w:colLast="0"/>
      <w:bookmarkEnd w:id="32"/>
    </w:p>
    <w:p w14:paraId="00000106" w14:textId="77777777" w:rsidR="00212939" w:rsidRDefault="00000000">
      <w:pPr>
        <w:spacing w:before="240" w:after="240" w:line="240" w:lineRule="auto"/>
        <w:jc w:val="both"/>
      </w:pPr>
      <w:bookmarkStart w:id="33" w:name="_heading=h.gwzc381jm36f" w:colFirst="0" w:colLast="0"/>
      <w:bookmarkEnd w:id="33"/>
      <w:r>
        <w:rPr>
          <w:rFonts w:ascii="Vale Sans" w:eastAsia="Vale Sans" w:hAnsi="Vale Sans" w:cs="Vale Sans"/>
          <w:color w:val="0F0F0F"/>
        </w:rPr>
        <w:t xml:space="preserve">Adaptado de SAMORI, Débora. Em português bem escrito. </w:t>
      </w:r>
      <w:r>
        <w:rPr>
          <w:rFonts w:ascii="Vale Sans" w:eastAsia="Vale Sans" w:hAnsi="Vale Sans" w:cs="Vale Sans"/>
          <w:i/>
          <w:iCs/>
          <w:color w:val="0F0F0F"/>
        </w:rPr>
        <w:t>Revista Avisa Lá</w:t>
      </w:r>
      <w:r>
        <w:rPr>
          <w:rFonts w:ascii="Vale Sans" w:eastAsia="Vale Sans" w:hAnsi="Vale Sans" w:cs="Vale Sans"/>
          <w:color w:val="0F0F0F"/>
        </w:rPr>
        <w:t>, São Paulo, n. 16, 22 out. 2003. Disponível em:</w:t>
      </w:r>
      <w:hyperlink r:id="rId11">
        <w:r>
          <w:rPr>
            <w:rFonts w:ascii="Vale Sans" w:eastAsia="Vale Sans" w:hAnsi="Vale Sans" w:cs="Vale Sans"/>
            <w:color w:val="0F0F0F"/>
          </w:rPr>
          <w:t xml:space="preserve"> </w:t>
        </w:r>
      </w:hyperlink>
    </w:p>
    <w:bookmarkStart w:id="34" w:name="_heading=h.71kqdos9hw4b" w:colFirst="0" w:colLast="0"/>
    <w:bookmarkEnd w:id="34"/>
    <w:p w14:paraId="00000107" w14:textId="77777777" w:rsidR="00212939" w:rsidRDefault="00000000">
      <w:pPr>
        <w:spacing w:before="240" w:after="240" w:line="240" w:lineRule="auto"/>
        <w:jc w:val="both"/>
        <w:rPr>
          <w:rFonts w:ascii="Vale Sans" w:eastAsia="Vale Sans" w:hAnsi="Vale Sans" w:cs="Vale Sans"/>
          <w:color w:val="0F0F0F"/>
        </w:rPr>
      </w:pPr>
      <w:r>
        <w:fldChar w:fldCharType="begin"/>
      </w:r>
      <w:r>
        <w:instrText>HYPERLINK "https://avisala.org.br/index.php/conteudo-por-edicoes/revista-avisala-16/em-portugues-bem-escrito/?utm_source=chatgpt.com" \h</w:instrText>
      </w:r>
      <w:r>
        <w:fldChar w:fldCharType="separate"/>
      </w:r>
      <w:r>
        <w:rPr>
          <w:rFonts w:ascii="Vale Sans" w:eastAsia="Vale Sans" w:hAnsi="Vale Sans" w:cs="Vale Sans"/>
          <w:color w:val="1155CC"/>
          <w:u w:val="single"/>
        </w:rPr>
        <w:t>https://avisala.org.br/index.php/conteudo-por-edicoes/revista-avisala-16/em-portugues-bem-escrito/</w:t>
      </w:r>
      <w:r>
        <w:fldChar w:fldCharType="end"/>
      </w:r>
      <w:r>
        <w:rPr>
          <w:rFonts w:ascii="Vale Sans" w:eastAsia="Vale Sans" w:hAnsi="Vale Sans" w:cs="Vale Sans"/>
          <w:color w:val="0F0F0F"/>
        </w:rPr>
        <w:t xml:space="preserve">. Acesso em: 5 ago. 2026. </w:t>
      </w:r>
    </w:p>
    <w:p w14:paraId="00000108" w14:textId="77777777" w:rsidR="00212939" w:rsidRDefault="00212939">
      <w:pPr>
        <w:spacing w:after="0" w:line="240" w:lineRule="auto"/>
        <w:jc w:val="both"/>
        <w:rPr>
          <w:rFonts w:ascii="Vale Sans" w:eastAsia="Vale Sans" w:hAnsi="Vale Sans" w:cs="Vale Sans"/>
          <w:color w:val="0F0F0F"/>
          <w:highlight w:val="white"/>
        </w:rPr>
      </w:pPr>
      <w:bookmarkStart w:id="35" w:name="_heading=h.18kb7trrdv4s" w:colFirst="0" w:colLast="0"/>
      <w:bookmarkEnd w:id="35"/>
    </w:p>
    <w:p w14:paraId="00000109" w14:textId="77777777" w:rsidR="00212939" w:rsidRDefault="00212939">
      <w:pPr>
        <w:spacing w:after="0" w:line="240" w:lineRule="auto"/>
        <w:jc w:val="right"/>
        <w:rPr>
          <w:rFonts w:ascii="Vale Sans" w:eastAsia="Vale Sans" w:hAnsi="Vale Sans" w:cs="Vale Sans"/>
          <w:color w:val="0F0F0F"/>
          <w:highlight w:val="white"/>
        </w:rPr>
      </w:pPr>
    </w:p>
    <w:p w14:paraId="0000010A" w14:textId="77777777" w:rsidR="00212939" w:rsidRDefault="00212939">
      <w:pPr>
        <w:spacing w:after="200" w:line="276" w:lineRule="auto"/>
        <w:rPr>
          <w:rFonts w:ascii="Vale Sans" w:eastAsia="Vale Sans" w:hAnsi="Vale Sans" w:cs="Vale Sans"/>
          <w:color w:val="0F0F0F"/>
          <w:highlight w:val="white"/>
        </w:rPr>
      </w:pPr>
    </w:p>
    <w:sectPr w:rsidR="00212939">
      <w:headerReference w:type="default" r:id="rId12"/>
      <w:footerReference w:type="default" r:id="rId13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8E543" w14:textId="77777777" w:rsidR="00A260DA" w:rsidRDefault="00A260DA">
      <w:pPr>
        <w:spacing w:after="0" w:line="240" w:lineRule="auto"/>
      </w:pPr>
      <w:r>
        <w:separator/>
      </w:r>
    </w:p>
  </w:endnote>
  <w:endnote w:type="continuationSeparator" w:id="0">
    <w:p w14:paraId="172ED6D0" w14:textId="77777777" w:rsidR="00A260DA" w:rsidRDefault="00A2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6FB945B-7F3E-B041-A459-873A7621603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0932C5F9-AD5D-F148-8640-279B05AD7EAD}"/>
    <w:embedBold r:id="rId3" w:fontKey="{8CEAB6DF-F406-C141-902A-3793ABA5C70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523CCDE-1C91-F14B-996C-5AA2A62B6D37}"/>
  </w:font>
  <w:font w:name="Vale San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5654BA8-A6F5-5C49-8386-C672A958B0F8}"/>
    <w:embedBold r:id="rId9" w:fontKey="{CA5C0CD3-D038-6B42-8098-834096984B83}"/>
    <w:embedBoldItalic r:id="rId10" w:fontKey="{D1CCA22B-F542-4848-B0A9-3D44F61C4C7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6C812624-75B7-3E48-B744-7E57281798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D" w14:textId="41F38992" w:rsidR="0021293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3108">
      <w:rPr>
        <w:noProof/>
        <w:color w:val="000000"/>
      </w:rPr>
      <w:t>1</w:t>
    </w:r>
    <w:r>
      <w:rPr>
        <w:color w:val="000000"/>
      </w:rPr>
      <w:fldChar w:fldCharType="end"/>
    </w:r>
  </w:p>
  <w:p w14:paraId="0000010E" w14:textId="77777777" w:rsidR="00212939" w:rsidRDefault="002129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7015D" w14:textId="77777777" w:rsidR="00A260DA" w:rsidRDefault="00A260DA">
      <w:pPr>
        <w:spacing w:after="0" w:line="240" w:lineRule="auto"/>
      </w:pPr>
      <w:r>
        <w:separator/>
      </w:r>
    </w:p>
  </w:footnote>
  <w:footnote w:type="continuationSeparator" w:id="0">
    <w:p w14:paraId="6DAE6A25" w14:textId="77777777" w:rsidR="00A260DA" w:rsidRDefault="00A26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B" w14:textId="743F7895" w:rsidR="00212939" w:rsidRDefault="00000000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4486275</wp:posOffset>
          </wp:positionH>
          <wp:positionV relativeFrom="paragraph">
            <wp:posOffset>-28571</wp:posOffset>
          </wp:positionV>
          <wp:extent cx="819150" cy="276225"/>
          <wp:effectExtent l="0" t="0" r="0" b="0"/>
          <wp:wrapNone/>
          <wp:docPr id="6" name="image5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editId="79D6D357">
          <wp:simplePos x="0" y="0"/>
          <wp:positionH relativeFrom="column">
            <wp:posOffset>5314950</wp:posOffset>
          </wp:positionH>
          <wp:positionV relativeFrom="paragraph">
            <wp:posOffset>-172079</wp:posOffset>
          </wp:positionV>
          <wp:extent cx="942975" cy="534670"/>
          <wp:effectExtent l="0" t="0" r="0" b="0"/>
          <wp:wrapNone/>
          <wp:docPr id="4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10C" w14:textId="77777777" w:rsidR="00212939" w:rsidRDefault="0000000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3033"/>
    <w:multiLevelType w:val="multilevel"/>
    <w:tmpl w:val="93048C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EE319D"/>
    <w:multiLevelType w:val="multilevel"/>
    <w:tmpl w:val="2A0C8F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8C40DA"/>
    <w:multiLevelType w:val="multilevel"/>
    <w:tmpl w:val="3864A3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78393007">
    <w:abstractNumId w:val="2"/>
  </w:num>
  <w:num w:numId="2" w16cid:durableId="875436373">
    <w:abstractNumId w:val="1"/>
  </w:num>
  <w:num w:numId="3" w16cid:durableId="130450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39"/>
    <w:rsid w:val="00212939"/>
    <w:rsid w:val="00393108"/>
    <w:rsid w:val="005A4DB6"/>
    <w:rsid w:val="00A2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081B9F"/>
  <w15:docId w15:val="{AFE9EBD7-95E7-864C-B033-49C1EC0D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93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3108"/>
  </w:style>
  <w:style w:type="paragraph" w:styleId="Rodap">
    <w:name w:val="footer"/>
    <w:basedOn w:val="Normal"/>
    <w:link w:val="RodapChar"/>
    <w:uiPriority w:val="99"/>
    <w:unhideWhenUsed/>
    <w:rsid w:val="00393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3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visala.org.br/index.php/conteudo-por-edicoes/revista-avisala-16/em-portugues-bem-escrito/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visala.org.br/index.php/conteudo-por-edicoes/revista-avisa-la-63/revisao-e-analise-de-texto-bem-escrito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7Mf7mhiVR1OndHIUGdK2QckQQQ==">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d2ZhOWJmaWd1cHJq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MThrYjd0cnJkdjRzMg5oLjE4a2I3dHJyZHY0czIOaC4xOGtiN3RycmR2NHMyDmguZGN5a2Vlc291d2p5Mg5oLjg4ajkzaWp3aGswaTIOaC54OHBmZXhuYmVucGwyDmguMnYybWozcmx4YzB4Mg5oLnluN3h6b2d1MXUydzIOaC55bjd4em9ndTF1MncyDmgueW43eHpvZ3UxdTJ3Mg5oLmwweG1reTFpYnJ2cDIOaC55bjd4em9ndTF1MncyDmgueW43eHpvZ3UxdTJ3Mg5oLnluN3h6b2d1MXUydzIOaC55bjd4em9ndTF1MncyDmgueW43eHpvZ3UxdTJ3Mg5oLnluN3h6b2d1MXUydzIOaC55bjd4em9ndTF1MncyDmguc2lrZWU3YW92eXQx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2915</Words>
  <Characters>15741</Characters>
  <Application>Microsoft Office Word</Application>
  <DocSecurity>0</DocSecurity>
  <Lines>131</Lines>
  <Paragraphs>37</Paragraphs>
  <ScaleCrop>false</ScaleCrop>
  <Company/>
  <LinksUpToDate>false</LinksUpToDate>
  <CharactersWithSpaces>18619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ERICA DUTRA</cp:lastModifiedBy>
  <cp:revision>2</cp:revision>
  <dcterms:created xsi:type="dcterms:W3CDTF">2026-08-24T15:41:00Z</dcterms:created>
  <dcterms:modified xsi:type="dcterms:W3CDTF">2026-08-24T15:41:00Z</dcterms:modified>
</cp:coreProperties>
</file>