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14C776" w14:textId="77777777" w:rsidR="00EF26EE" w:rsidRPr="00E34425" w:rsidRDefault="00EF26EE" w:rsidP="00EF26EE">
      <w:pPr>
        <w:spacing w:after="0" w:line="276" w:lineRule="auto"/>
        <w:jc w:val="center"/>
        <w:rPr>
          <w:rFonts w:ascii="Vale Sans" w:eastAsia="Vale Sans" w:hAnsi="Vale Sans" w:cs="Vale Sans"/>
          <w:b/>
        </w:rPr>
      </w:pPr>
      <w:r w:rsidRPr="00E34425">
        <w:rPr>
          <w:rFonts w:ascii="Vale Sans" w:eastAsia="Vale Sans" w:hAnsi="Vale Sans" w:cs="Vale Sans"/>
          <w:b/>
        </w:rPr>
        <w:t>Programa de Educação e Saúde - Trilhos da Alfabetização</w:t>
      </w:r>
    </w:p>
    <w:p w14:paraId="2934B297" w14:textId="45503C16" w:rsidR="00EF26EE" w:rsidRDefault="00EF26EE" w:rsidP="00EF26EE">
      <w:pPr>
        <w:spacing w:after="0"/>
        <w:jc w:val="center"/>
        <w:rPr>
          <w:rFonts w:ascii="Vale Sans" w:eastAsia="Vale Sans" w:hAnsi="Vale Sans" w:cs="Vale Sans"/>
          <w:b/>
          <w:bCs/>
        </w:rPr>
      </w:pPr>
      <w:r w:rsidRPr="00E34425">
        <w:rPr>
          <w:rFonts w:ascii="Vale Sans" w:eastAsia="Vale Sans" w:hAnsi="Vale Sans" w:cs="Vale Sans"/>
          <w:b/>
          <w:bCs/>
        </w:rPr>
        <w:t>Pauta reunião de gest</w:t>
      </w:r>
      <w:r>
        <w:rPr>
          <w:rFonts w:ascii="Vale Sans" w:eastAsia="Vale Sans" w:hAnsi="Vale Sans" w:cs="Vale Sans"/>
          <w:b/>
          <w:bCs/>
        </w:rPr>
        <w:t>ão educacional</w:t>
      </w:r>
      <w:r w:rsidRPr="00E34425">
        <w:rPr>
          <w:rFonts w:ascii="Vale Sans" w:eastAsia="Vale Sans" w:hAnsi="Vale Sans" w:cs="Vale Sans"/>
          <w:b/>
          <w:bCs/>
        </w:rPr>
        <w:t xml:space="preserve"> Ciclo 1/2026</w:t>
      </w:r>
    </w:p>
    <w:p w14:paraId="65B41196" w14:textId="77777777" w:rsidR="00EF26EE" w:rsidRDefault="00EF26EE" w:rsidP="00EF26EE">
      <w:pPr>
        <w:jc w:val="center"/>
        <w:rPr>
          <w:rFonts w:ascii="Vale Sans" w:eastAsia="Vale Sans" w:hAnsi="Vale Sans" w:cs="Vale Sans"/>
          <w:b/>
          <w:bCs/>
        </w:rPr>
      </w:pPr>
      <w:r w:rsidRPr="00E34425">
        <w:rPr>
          <w:rFonts w:ascii="Vale Sans" w:eastAsia="Vale Sans" w:hAnsi="Vale Sans" w:cs="Vale Sans"/>
          <w:b/>
          <w:bCs/>
        </w:rPr>
        <w:t>Formadora: Maria Paula</w:t>
      </w:r>
    </w:p>
    <w:p w14:paraId="53F09205" w14:textId="321DE52B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Municípios participantes: Catas Altas, Rio Piracicaba e Santa Bárbara</w:t>
      </w:r>
    </w:p>
    <w:p w14:paraId="16DFAD4C" w14:textId="68F11801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Duração: 9h às 16h</w:t>
      </w:r>
      <w:bookmarkStart w:id="0" w:name="_heading=h.1fob9te" w:colFirst="0" w:colLast="0"/>
      <w:bookmarkEnd w:id="0"/>
      <w:r w:rsidR="00EF26EE">
        <w:rPr>
          <w:rFonts w:ascii="Vale Sans" w:eastAsia="Vale Sans" w:hAnsi="Vale Sans" w:cs="Vale Sans"/>
        </w:rPr>
        <w:t xml:space="preserve">/ </w:t>
      </w:r>
      <w:r w:rsidRPr="003D3E42">
        <w:rPr>
          <w:rFonts w:ascii="Vale Sans" w:eastAsia="Vale Sans" w:hAnsi="Vale Sans" w:cs="Vale Sans"/>
        </w:rPr>
        <w:t>Local: Catas Altas</w:t>
      </w:r>
    </w:p>
    <w:p w14:paraId="1E07F542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Participantes: técnicos da secretaria e secretários</w:t>
      </w:r>
    </w:p>
    <w:p w14:paraId="3258A4BE" w14:textId="77777777" w:rsidR="00236089" w:rsidRPr="003D3E42" w:rsidRDefault="00896ACD">
      <w:pPr>
        <w:spacing w:after="0"/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</w:rPr>
        <w:t>Total de participantes esperados                                          Total de participantes presentes:</w:t>
      </w:r>
      <w:r w:rsidRPr="003D3E42">
        <w:rPr>
          <w:rFonts w:ascii="Vale Sans" w:eastAsia="Vale Sans" w:hAnsi="Vale Sans" w:cs="Vale Sans"/>
          <w:b/>
          <w:bCs/>
        </w:rPr>
        <w:t xml:space="preserve"> </w:t>
      </w:r>
    </w:p>
    <w:p w14:paraId="0DB4D69B" w14:textId="77777777" w:rsidR="00236089" w:rsidRPr="003D3E42" w:rsidRDefault="00236089">
      <w:pPr>
        <w:jc w:val="both"/>
        <w:rPr>
          <w:rFonts w:ascii="Vale Sans" w:eastAsia="Vale Sans" w:hAnsi="Vale Sans" w:cs="Vale Sans"/>
        </w:rPr>
      </w:pPr>
    </w:p>
    <w:p w14:paraId="6D99BA05" w14:textId="0432DBF2" w:rsidR="00236089" w:rsidRDefault="00896ACD">
      <w:pPr>
        <w:spacing w:after="0"/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>Objetivos da reunião</w:t>
      </w:r>
    </w:p>
    <w:p w14:paraId="2E2C96E0" w14:textId="77777777" w:rsidR="00EF26EE" w:rsidRPr="003D3E42" w:rsidRDefault="00EF26EE">
      <w:pPr>
        <w:spacing w:after="0"/>
        <w:jc w:val="both"/>
        <w:rPr>
          <w:rFonts w:ascii="Vale Sans" w:eastAsia="Vale Sans" w:hAnsi="Vale Sans" w:cs="Vale Sans"/>
          <w:b/>
          <w:bCs/>
        </w:rPr>
      </w:pPr>
    </w:p>
    <w:p w14:paraId="3D82371F" w14:textId="77777777" w:rsidR="00236089" w:rsidRPr="003D3E42" w:rsidRDefault="00896ACD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Aprofundar a discussão sobre o lugar da secretaria municipal na qualificação da política educacional.</w:t>
      </w:r>
    </w:p>
    <w:p w14:paraId="478969EB" w14:textId="77777777" w:rsidR="00236089" w:rsidRPr="003D3E42" w:rsidRDefault="00236089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</w:rPr>
      </w:pPr>
    </w:p>
    <w:p w14:paraId="7DB1250C" w14:textId="77777777" w:rsidR="00236089" w:rsidRPr="003D3E42" w:rsidRDefault="00896A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Colocar em discussão:</w:t>
      </w:r>
    </w:p>
    <w:p w14:paraId="0FE744E8" w14:textId="43D43DF2" w:rsidR="00236089" w:rsidRPr="00B710ED" w:rsidRDefault="00EF26EE" w:rsidP="00EF26EE">
      <w:pPr>
        <w:numPr>
          <w:ilvl w:val="0"/>
          <w:numId w:val="2"/>
        </w:numPr>
        <w:spacing w:line="276" w:lineRule="auto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O</w:t>
      </w:r>
      <w:r w:rsidR="00896ACD" w:rsidRPr="00B710ED">
        <w:rPr>
          <w:rFonts w:ascii="Vale Sans" w:eastAsia="Vale Sans" w:hAnsi="Vale Sans" w:cs="Vale Sans"/>
        </w:rPr>
        <w:t xml:space="preserve">s resultados da pausa avaliativa e as aprendizagens que eles revelam e os possíveis </w:t>
      </w:r>
      <w:r w:rsidRPr="00B710ED">
        <w:rPr>
          <w:rFonts w:ascii="Vale Sans" w:eastAsia="Vale Sans" w:hAnsi="Vale Sans" w:cs="Vale Sans"/>
        </w:rPr>
        <w:t>encaminhamentos a</w:t>
      </w:r>
      <w:r w:rsidR="00896ACD" w:rsidRPr="00B710ED">
        <w:rPr>
          <w:rFonts w:ascii="Vale Sans" w:eastAsia="Vale Sans" w:hAnsi="Vale Sans" w:cs="Vale Sans"/>
        </w:rPr>
        <w:t xml:space="preserve"> partir da priorização de indicadores; </w:t>
      </w:r>
    </w:p>
    <w:p w14:paraId="364B4263" w14:textId="678E2FCF" w:rsidR="00236089" w:rsidRPr="00B710ED" w:rsidRDefault="00EF26EE" w:rsidP="00EF26EE">
      <w:pPr>
        <w:numPr>
          <w:ilvl w:val="0"/>
          <w:numId w:val="2"/>
        </w:numPr>
        <w:spacing w:line="276" w:lineRule="auto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O</w:t>
      </w:r>
      <w:r w:rsidR="00896ACD" w:rsidRPr="00B710ED">
        <w:rPr>
          <w:rFonts w:ascii="Vale Sans" w:eastAsia="Vale Sans" w:hAnsi="Vale Sans" w:cs="Vale Sans"/>
        </w:rPr>
        <w:t xml:space="preserve">s </w:t>
      </w:r>
      <w:r w:rsidRPr="00B710ED">
        <w:rPr>
          <w:rFonts w:ascii="Vale Sans" w:eastAsia="Vale Sans" w:hAnsi="Vale Sans" w:cs="Vale Sans"/>
        </w:rPr>
        <w:t>conteúdos</w:t>
      </w:r>
      <w:r w:rsidR="00896ACD" w:rsidRPr="00B710ED">
        <w:rPr>
          <w:rFonts w:ascii="Vale Sans" w:eastAsia="Vale Sans" w:hAnsi="Vale Sans" w:cs="Vale Sans"/>
        </w:rPr>
        <w:t xml:space="preserve"> do ano corrente de acordo com a linha do tempo </w:t>
      </w:r>
      <w:r w:rsidRPr="00B710ED">
        <w:rPr>
          <w:rFonts w:ascii="Vale Sans" w:eastAsia="Vale Sans" w:hAnsi="Vale Sans" w:cs="Vale Sans"/>
        </w:rPr>
        <w:t>para que</w:t>
      </w:r>
      <w:r w:rsidR="00896ACD" w:rsidRPr="00B710ED">
        <w:rPr>
          <w:rFonts w:ascii="Vale Sans" w:eastAsia="Vale Sans" w:hAnsi="Vale Sans" w:cs="Vale Sans"/>
        </w:rPr>
        <w:t xml:space="preserve"> </w:t>
      </w:r>
      <w:r w:rsidRPr="00B710ED">
        <w:rPr>
          <w:rFonts w:ascii="Vale Sans" w:eastAsia="Vale Sans" w:hAnsi="Vale Sans" w:cs="Vale Sans"/>
        </w:rPr>
        <w:t>possam compreender</w:t>
      </w:r>
      <w:r w:rsidR="00896ACD" w:rsidRPr="00B710ED">
        <w:rPr>
          <w:rFonts w:ascii="Vale Sans" w:eastAsia="Vale Sans" w:hAnsi="Vale Sans" w:cs="Vale Sans"/>
        </w:rPr>
        <w:t xml:space="preserve"> o encadeamento das ações formativas e suas atuações na escola, na rede e no território;</w:t>
      </w:r>
    </w:p>
    <w:p w14:paraId="003E9C19" w14:textId="54AC581B" w:rsidR="00236089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A</w:t>
      </w:r>
      <w:r w:rsidR="00896ACD" w:rsidRPr="00B710ED">
        <w:rPr>
          <w:rFonts w:ascii="Vale Sans" w:eastAsia="Vale Sans" w:hAnsi="Vale Sans" w:cs="Vale Sans"/>
        </w:rPr>
        <w:t xml:space="preserve"> potência da continuidade e regularidade do Trabalho de campo como estratégia formativa e como fonte de informação para a tomada de decisão, incorporando-o na rotina de acompanhamento, legitimando e qualificando a política educacional da rede;</w:t>
      </w:r>
    </w:p>
    <w:p w14:paraId="7CF70D2C" w14:textId="39C30DC4" w:rsidR="00236089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A</w:t>
      </w:r>
      <w:r w:rsidR="00896ACD" w:rsidRPr="00B710ED">
        <w:rPr>
          <w:rFonts w:ascii="Vale Sans" w:eastAsia="Vale Sans" w:hAnsi="Vale Sans" w:cs="Vale Sans"/>
        </w:rPr>
        <w:t xml:space="preserve"> análise do Plano de Formação dos Diretores Escolares e reflexão sobre as necessidades formativas como instrumento para o apoio ao trabalho do diretor, seu acompanhamento regular e intencional e formação em contexto de trabalho;</w:t>
      </w:r>
    </w:p>
    <w:p w14:paraId="2CC143A1" w14:textId="54CD0478" w:rsidR="00236089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A</w:t>
      </w:r>
      <w:r w:rsidR="00896ACD" w:rsidRPr="00B710ED">
        <w:rPr>
          <w:rFonts w:ascii="Vale Sans" w:eastAsia="Vale Sans" w:hAnsi="Vale Sans" w:cs="Vale Sans"/>
        </w:rPr>
        <w:t xml:space="preserve"> continuidade do apoio para a implementação da ação Institucional e o impacto na ampliação do conhecimento dos diretores sobre Gestão Escolar com foco na aprendizagem dos estudantes;</w:t>
      </w:r>
    </w:p>
    <w:p w14:paraId="0D4C35E8" w14:textId="58315B7D" w:rsidR="00236089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A</w:t>
      </w:r>
      <w:r w:rsidR="00896ACD" w:rsidRPr="00B710ED">
        <w:rPr>
          <w:rFonts w:ascii="Vale Sans" w:eastAsia="Vale Sans" w:hAnsi="Vale Sans" w:cs="Vale Sans"/>
        </w:rPr>
        <w:t xml:space="preserve"> dimensão da gestão de processos na continuidade do acompanhamento da ação institucional, no registro da ação implementada na Proposta pedagógica do município e a gestão do tempo para o atendimento às demandas;</w:t>
      </w:r>
    </w:p>
    <w:p w14:paraId="3FBCC485" w14:textId="41D788E7" w:rsidR="00236089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A</w:t>
      </w:r>
      <w:r w:rsidR="00896ACD" w:rsidRPr="00B710ED">
        <w:rPr>
          <w:rFonts w:ascii="Vale Sans" w:eastAsia="Vale Sans" w:hAnsi="Vale Sans" w:cs="Vale Sans"/>
        </w:rPr>
        <w:t xml:space="preserve"> continuidade da escuta qualificada dos estudantes como prática permanente para o desenvolvimento de ações;</w:t>
      </w:r>
    </w:p>
    <w:p w14:paraId="47CC07D8" w14:textId="4F5DD68A" w:rsidR="00236089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O</w:t>
      </w:r>
      <w:r w:rsidR="00896ACD" w:rsidRPr="00B710ED">
        <w:rPr>
          <w:rFonts w:ascii="Vale Sans" w:eastAsia="Vale Sans" w:hAnsi="Vale Sans" w:cs="Vale Sans"/>
        </w:rPr>
        <w:t xml:space="preserve"> registro e a documentação da ação institucional implementada na proposta pedagógica do município. </w:t>
      </w:r>
    </w:p>
    <w:p w14:paraId="73CF6E59" w14:textId="1CC226B1" w:rsidR="00EF26EE" w:rsidRPr="00B710ED" w:rsidRDefault="00EF26EE" w:rsidP="00EF26E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 w:rsidRPr="00B710ED">
        <w:rPr>
          <w:rFonts w:ascii="Vale Sans" w:eastAsia="Vale Sans" w:hAnsi="Vale Sans" w:cs="Vale Sans"/>
        </w:rPr>
        <w:t>O</w:t>
      </w:r>
      <w:r w:rsidR="00896ACD" w:rsidRPr="00B710ED">
        <w:rPr>
          <w:rFonts w:ascii="Vale Sans" w:eastAsia="Vale Sans" w:hAnsi="Vale Sans" w:cs="Vale Sans"/>
        </w:rPr>
        <w:t>s próximos passos.</w:t>
      </w:r>
    </w:p>
    <w:p w14:paraId="335760DD" w14:textId="77777777" w:rsidR="00236089" w:rsidRPr="003D3E42" w:rsidRDefault="00896ACD">
      <w:pPr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>Objetivos de aprendizagem</w:t>
      </w:r>
    </w:p>
    <w:p w14:paraId="3A2BD534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Esperamos que no decorrer do ano a equipe técnica possa:</w:t>
      </w:r>
    </w:p>
    <w:p w14:paraId="3E9EFA57" w14:textId="2AD08C9C" w:rsidR="00236089" w:rsidRPr="003D3E42" w:rsidRDefault="00EF26EE" w:rsidP="00B710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A</w:t>
      </w:r>
      <w:r w:rsidR="00896ACD" w:rsidRPr="003D3E42">
        <w:rPr>
          <w:rFonts w:ascii="Vale Sans" w:eastAsia="Vale Sans" w:hAnsi="Vale Sans" w:cs="Vale Sans"/>
        </w:rPr>
        <w:t>vançar na compreensão do TC como ferramenta de acompanhamento do trabalho, institucionalizando-o em suas rotinas.</w:t>
      </w:r>
    </w:p>
    <w:p w14:paraId="73F6BC43" w14:textId="5DAEBC07" w:rsidR="00236089" w:rsidRPr="003D3E42" w:rsidRDefault="00EF26EE" w:rsidP="00B710E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lastRenderedPageBreak/>
        <w:t>A</w:t>
      </w:r>
      <w:r w:rsidR="00896ACD" w:rsidRPr="003D3E42">
        <w:rPr>
          <w:rFonts w:ascii="Vale Sans" w:eastAsia="Vale Sans" w:hAnsi="Vale Sans" w:cs="Vale Sans"/>
        </w:rPr>
        <w:t>vançar no apoio aos diretores, no acompanhamento regular das ações desenvolvidas nas escolas e na formação continuada em contexto de trabalho, por meio da qualificação das reuniões formativas com os diretores e da análise do seu plano de formação.</w:t>
      </w:r>
    </w:p>
    <w:p w14:paraId="5BA13C51" w14:textId="40E29834" w:rsidR="00236089" w:rsidRDefault="00EF26EE" w:rsidP="00B710ED">
      <w:pPr>
        <w:numPr>
          <w:ilvl w:val="0"/>
          <w:numId w:val="8"/>
        </w:numPr>
        <w:spacing w:line="276" w:lineRule="auto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C</w:t>
      </w:r>
      <w:r w:rsidR="00896ACD" w:rsidRPr="003D3E42">
        <w:rPr>
          <w:rFonts w:ascii="Vale Sans" w:eastAsia="Vale Sans" w:hAnsi="Vale Sans" w:cs="Vale Sans"/>
        </w:rPr>
        <w:t>onsolidar os processos de gestão dentro da rede e avançar na discussão sobre a gestão do tempo.</w:t>
      </w:r>
    </w:p>
    <w:p w14:paraId="4FF5E08D" w14:textId="77777777" w:rsidR="00EF26EE" w:rsidRPr="003D3E42" w:rsidRDefault="00EF26EE" w:rsidP="00EF26EE">
      <w:pPr>
        <w:spacing w:after="0" w:line="276" w:lineRule="auto"/>
        <w:ind w:left="720"/>
        <w:jc w:val="both"/>
        <w:rPr>
          <w:rFonts w:ascii="Vale Sans" w:eastAsia="Vale Sans" w:hAnsi="Vale Sans" w:cs="Vale Sans"/>
        </w:rPr>
      </w:pPr>
    </w:p>
    <w:p w14:paraId="5393D182" w14:textId="77777777" w:rsidR="00236089" w:rsidRPr="003D3E42" w:rsidRDefault="00896ACD" w:rsidP="00EF26EE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Esperamos que no decorrer deste ciclo a equipe técnica possa:</w:t>
      </w:r>
    </w:p>
    <w:p w14:paraId="68D93926" w14:textId="2CC26182" w:rsidR="00236089" w:rsidRPr="003D3E42" w:rsidRDefault="00EF26EE" w:rsidP="0071561A">
      <w:pPr>
        <w:numPr>
          <w:ilvl w:val="0"/>
          <w:numId w:val="9"/>
        </w:numPr>
        <w:spacing w:after="0" w:line="276" w:lineRule="auto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C</w:t>
      </w:r>
      <w:r w:rsidR="00896ACD" w:rsidRPr="003D3E42">
        <w:rPr>
          <w:rFonts w:ascii="Vale Sans" w:eastAsia="Vale Sans" w:hAnsi="Vale Sans" w:cs="Vale Sans"/>
        </w:rPr>
        <w:t>onsiderar os resultados da pausa avaliativa para a continuidade do processo formativo e do acompanhamento do trabalho realizado nas escolas;</w:t>
      </w:r>
    </w:p>
    <w:p w14:paraId="7072473C" w14:textId="441550F9" w:rsidR="00236089" w:rsidRPr="003D3E42" w:rsidRDefault="00EF26EE" w:rsidP="0071561A">
      <w:pPr>
        <w:numPr>
          <w:ilvl w:val="0"/>
          <w:numId w:val="9"/>
        </w:numPr>
        <w:spacing w:after="0" w:line="276" w:lineRule="auto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P</w:t>
      </w:r>
      <w:r w:rsidR="00896ACD" w:rsidRPr="003D3E42">
        <w:rPr>
          <w:rFonts w:ascii="Vale Sans" w:eastAsia="Vale Sans" w:hAnsi="Vale Sans" w:cs="Vale Sans"/>
        </w:rPr>
        <w:t>articipar ativamente da estruturação da proposta formativa de 2026 considerando o percurso realizado.</w:t>
      </w:r>
    </w:p>
    <w:p w14:paraId="6B23C03B" w14:textId="7B8EAEE9" w:rsidR="00236089" w:rsidRPr="003D3E42" w:rsidRDefault="00EF26EE" w:rsidP="0071561A">
      <w:pPr>
        <w:numPr>
          <w:ilvl w:val="0"/>
          <w:numId w:val="9"/>
        </w:numPr>
        <w:spacing w:after="0" w:line="276" w:lineRule="auto"/>
        <w:ind w:left="720"/>
        <w:jc w:val="both"/>
        <w:rPr>
          <w:rFonts w:ascii="Vale Sans" w:eastAsia="Arial" w:hAnsi="Vale Sans" w:cs="Arial"/>
        </w:rPr>
      </w:pPr>
      <w:r>
        <w:rPr>
          <w:rFonts w:ascii="Vale Sans" w:eastAsia="Arial" w:hAnsi="Vale Sans" w:cs="Arial"/>
        </w:rPr>
        <w:t>C</w:t>
      </w:r>
      <w:r w:rsidR="00896ACD" w:rsidRPr="003D3E42">
        <w:rPr>
          <w:rFonts w:ascii="Vale Sans" w:eastAsia="Arial" w:hAnsi="Vale Sans" w:cs="Arial"/>
        </w:rPr>
        <w:t xml:space="preserve">onsiderar o planejamento de suas </w:t>
      </w:r>
      <w:r w:rsidRPr="003D3E42">
        <w:rPr>
          <w:rFonts w:ascii="Vale Sans" w:eastAsia="Arial" w:hAnsi="Vale Sans" w:cs="Arial"/>
        </w:rPr>
        <w:t xml:space="preserve">agendas </w:t>
      </w:r>
      <w:r>
        <w:rPr>
          <w:rFonts w:ascii="Vale Sans" w:eastAsia="Arial" w:hAnsi="Vale Sans" w:cs="Arial"/>
        </w:rPr>
        <w:t>como</w:t>
      </w:r>
      <w:r w:rsidR="00896ACD" w:rsidRPr="003D3E42">
        <w:rPr>
          <w:rFonts w:ascii="Vale Sans" w:eastAsia="Arial" w:hAnsi="Vale Sans" w:cs="Arial"/>
        </w:rPr>
        <w:t xml:space="preserve"> parte da gestão do tempo, materiais, espaço, pessoas, recursos, acompanhamento e a continuidade das ações formativas para uma atuação mais planejada e intencional (planejamento de reuniões formativas com diretores, realização do TC, acompanhamento do atendimento às famílias);</w:t>
      </w:r>
    </w:p>
    <w:p w14:paraId="559285F4" w14:textId="2BD90D5E" w:rsidR="00236089" w:rsidRPr="003D3E42" w:rsidRDefault="00EF26EE" w:rsidP="0071561A">
      <w:pPr>
        <w:numPr>
          <w:ilvl w:val="0"/>
          <w:numId w:val="9"/>
        </w:numPr>
        <w:spacing w:after="0" w:line="276" w:lineRule="auto"/>
        <w:ind w:left="720"/>
        <w:jc w:val="both"/>
        <w:rPr>
          <w:rFonts w:ascii="Vale Sans" w:eastAsia="Arial" w:hAnsi="Vale Sans" w:cs="Arial"/>
        </w:rPr>
      </w:pPr>
      <w:r>
        <w:rPr>
          <w:rFonts w:ascii="Vale Sans" w:eastAsia="Arial" w:hAnsi="Vale Sans" w:cs="Arial"/>
        </w:rPr>
        <w:t>D</w:t>
      </w:r>
      <w:r w:rsidR="00896ACD" w:rsidRPr="003D3E42">
        <w:rPr>
          <w:rFonts w:ascii="Vale Sans" w:eastAsia="Arial" w:hAnsi="Vale Sans" w:cs="Arial"/>
        </w:rPr>
        <w:t xml:space="preserve">ar início ao registro e documentação das ações institucionais implementadas em 2025. </w:t>
      </w:r>
    </w:p>
    <w:p w14:paraId="7129B87B" w14:textId="77777777" w:rsidR="00236089" w:rsidRPr="003D3E42" w:rsidRDefault="00236089">
      <w:pPr>
        <w:spacing w:after="0" w:line="276" w:lineRule="auto"/>
        <w:jc w:val="both"/>
        <w:rPr>
          <w:rFonts w:ascii="Vale Sans" w:eastAsia="Arial" w:hAnsi="Vale Sans" w:cs="Arial"/>
          <w:color w:val="0000FF"/>
        </w:rPr>
      </w:pPr>
    </w:p>
    <w:p w14:paraId="68973487" w14:textId="77777777" w:rsidR="00236089" w:rsidRPr="003D3E42" w:rsidRDefault="00896ACD">
      <w:pPr>
        <w:spacing w:after="0" w:line="276" w:lineRule="auto"/>
        <w:ind w:left="720"/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 xml:space="preserve">Conteúdos </w:t>
      </w:r>
    </w:p>
    <w:p w14:paraId="0BC703FA" w14:textId="0F57D028" w:rsidR="00236089" w:rsidRPr="003D3E42" w:rsidRDefault="00896ACD" w:rsidP="0071561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</w:rPr>
        <w:t xml:space="preserve">Gestão </w:t>
      </w:r>
      <w:r w:rsidR="00EF26EE" w:rsidRPr="003D3E42">
        <w:rPr>
          <w:rFonts w:ascii="Vale Sans" w:eastAsia="Vale Sans" w:hAnsi="Vale Sans" w:cs="Vale Sans"/>
        </w:rPr>
        <w:t>Educacional como</w:t>
      </w:r>
      <w:r w:rsidRPr="003D3E42">
        <w:rPr>
          <w:rFonts w:ascii="Vale Sans" w:eastAsia="Vale Sans" w:hAnsi="Vale Sans" w:cs="Vale Sans"/>
        </w:rPr>
        <w:t xml:space="preserve"> foco na Gestão do tempo, no que se refere:</w:t>
      </w:r>
      <w:r w:rsidRPr="003D3E42">
        <w:rPr>
          <w:rFonts w:ascii="Vale Sans" w:eastAsia="Vale Sans" w:hAnsi="Vale Sans" w:cs="Vale Sans"/>
          <w:b/>
          <w:bCs/>
        </w:rPr>
        <w:t xml:space="preserve"> </w:t>
      </w:r>
      <w:r w:rsidRPr="00EF26EE">
        <w:rPr>
          <w:rFonts w:ascii="Vale Sans" w:eastAsia="Vale Sans" w:hAnsi="Vale Sans" w:cs="Vale Sans"/>
        </w:rPr>
        <w:t>ao</w:t>
      </w:r>
      <w:r w:rsidRPr="003D3E42">
        <w:rPr>
          <w:rFonts w:ascii="Vale Sans" w:eastAsia="Vale Sans" w:hAnsi="Vale Sans" w:cs="Vale Sans"/>
          <w:b/>
          <w:bCs/>
        </w:rPr>
        <w:t xml:space="preserve"> </w:t>
      </w:r>
      <w:r w:rsidRPr="003D3E42">
        <w:rPr>
          <w:rFonts w:ascii="Vale Sans" w:eastAsia="Vale Sans" w:hAnsi="Vale Sans" w:cs="Vale Sans"/>
        </w:rPr>
        <w:t>Trabalho de Campo, a</w:t>
      </w:r>
      <w:r w:rsidRPr="003D3E42">
        <w:rPr>
          <w:rFonts w:ascii="Vale Sans" w:eastAsia="Vale Sans" w:hAnsi="Vale Sans" w:cs="Vale Sans"/>
          <w:b/>
          <w:bCs/>
        </w:rPr>
        <w:t xml:space="preserve"> </w:t>
      </w:r>
      <w:r w:rsidRPr="003D3E42">
        <w:rPr>
          <w:rFonts w:ascii="Vale Sans" w:eastAsia="Vale Sans" w:hAnsi="Vale Sans" w:cs="Vale Sans"/>
        </w:rPr>
        <w:t>Formação em contexto de trabalho, Planejamento, registro e documentação.</w:t>
      </w:r>
    </w:p>
    <w:p w14:paraId="6CF034A1" w14:textId="394D9E95" w:rsidR="00236089" w:rsidRPr="003D3E42" w:rsidRDefault="00896ACD" w:rsidP="0071561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 xml:space="preserve">Gestão da </w:t>
      </w:r>
      <w:r w:rsidR="00EF26EE" w:rsidRPr="003D3E42">
        <w:rPr>
          <w:rFonts w:ascii="Vale Sans" w:eastAsia="Vale Sans" w:hAnsi="Vale Sans" w:cs="Vale Sans"/>
        </w:rPr>
        <w:t>Aprendizagem no</w:t>
      </w:r>
      <w:r w:rsidRPr="003D3E42">
        <w:rPr>
          <w:rFonts w:ascii="Vale Sans" w:eastAsia="Vale Sans" w:hAnsi="Vale Sans" w:cs="Vale Sans"/>
        </w:rPr>
        <w:t xml:space="preserve"> que se refere a </w:t>
      </w:r>
      <w:r w:rsidR="00EF26EE" w:rsidRPr="003D3E42">
        <w:rPr>
          <w:rFonts w:ascii="Vale Sans" w:eastAsia="Vale Sans" w:hAnsi="Vale Sans" w:cs="Vale Sans"/>
        </w:rPr>
        <w:t>manutenção e</w:t>
      </w:r>
      <w:r w:rsidRPr="003D3E42">
        <w:rPr>
          <w:rFonts w:ascii="Vale Sans" w:eastAsia="Vale Sans" w:hAnsi="Vale Sans" w:cs="Vale Sans"/>
        </w:rPr>
        <w:t xml:space="preserve"> implementação de novas ações institucionais </w:t>
      </w:r>
    </w:p>
    <w:p w14:paraId="56200823" w14:textId="77777777" w:rsidR="00236089" w:rsidRPr="003D3E42" w:rsidRDefault="0023608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</w:rPr>
      </w:pPr>
    </w:p>
    <w:p w14:paraId="5E27CFB0" w14:textId="00049CDA" w:rsidR="00236089" w:rsidRPr="003D3E42" w:rsidRDefault="00896ACD">
      <w:pPr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 xml:space="preserve">Materiais: </w:t>
      </w:r>
    </w:p>
    <w:p w14:paraId="38576E47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PPT que apoia o desenvolvimento do encontro</w:t>
      </w:r>
    </w:p>
    <w:p w14:paraId="0D2E5D62" w14:textId="06C789FF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 xml:space="preserve">Texto literário:  a leitura será realizada pela técnica formadora local (registrar logo após o encontro) </w:t>
      </w:r>
    </w:p>
    <w:p w14:paraId="46C125EF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Pauta lacunada diretores</w:t>
      </w:r>
    </w:p>
    <w:p w14:paraId="7AD9178A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Pauta reunião</w:t>
      </w:r>
    </w:p>
    <w:p w14:paraId="7569018A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Tabelas</w:t>
      </w:r>
    </w:p>
    <w:p w14:paraId="586D0770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Sugestão escuta</w:t>
      </w:r>
    </w:p>
    <w:p w14:paraId="69C33AB6" w14:textId="77777777" w:rsidR="00236089" w:rsidRPr="003D3E42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Ação institucional</w:t>
      </w:r>
    </w:p>
    <w:p w14:paraId="63D1C3A0" w14:textId="3005AC1E" w:rsidR="00236089" w:rsidRPr="0071561A" w:rsidRDefault="00896ACD">
      <w:pPr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Resultados pausa avaliativa</w:t>
      </w:r>
    </w:p>
    <w:p w14:paraId="014ABAEE" w14:textId="77777777" w:rsidR="00236089" w:rsidRPr="003D3E42" w:rsidRDefault="00896ACD">
      <w:pPr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>Agenda</w:t>
      </w:r>
    </w:p>
    <w:tbl>
      <w:tblPr>
        <w:tblStyle w:val="afff8"/>
        <w:tblW w:w="8865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0"/>
        <w:gridCol w:w="4275"/>
      </w:tblGrid>
      <w:tr w:rsidR="00236089" w:rsidRPr="003D3E42" w14:paraId="2CB84D8D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1F2DC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3D3E42">
              <w:rPr>
                <w:rFonts w:ascii="Vale Sans" w:eastAsia="Vale Sans" w:hAnsi="Vale Sans" w:cs="Vale Sans"/>
                <w:b/>
                <w:bCs/>
              </w:rPr>
              <w:t>Atividade</w:t>
            </w:r>
          </w:p>
        </w:tc>
        <w:tc>
          <w:tcPr>
            <w:tcW w:w="4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EB6D2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3D3E42">
              <w:rPr>
                <w:rFonts w:ascii="Vale Sans" w:eastAsia="Vale Sans" w:hAnsi="Vale Sans" w:cs="Vale Sans"/>
                <w:b/>
                <w:bCs/>
              </w:rPr>
              <w:t>Duração</w:t>
            </w:r>
          </w:p>
        </w:tc>
      </w:tr>
      <w:tr w:rsidR="00236089" w:rsidRPr="003D3E42" w14:paraId="12819EA2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3DF58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Boas vindas com café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C0F3F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20 min</w:t>
            </w:r>
          </w:p>
        </w:tc>
      </w:tr>
      <w:tr w:rsidR="00236089" w:rsidRPr="003D3E42" w14:paraId="4E873C16" w14:textId="77777777" w:rsidTr="0071561A">
        <w:trPr>
          <w:trHeight w:val="55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F6FEA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Apresentação do roteiro de trabalho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52D4A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10 min</w:t>
            </w:r>
          </w:p>
        </w:tc>
      </w:tr>
      <w:tr w:rsidR="00236089" w:rsidRPr="003D3E42" w14:paraId="27A42F50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8E76B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Momento cultural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2BC08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30 min</w:t>
            </w:r>
          </w:p>
        </w:tc>
      </w:tr>
      <w:tr w:rsidR="00236089" w:rsidRPr="003D3E42" w14:paraId="7B4BEF33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7D093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lastRenderedPageBreak/>
              <w:t xml:space="preserve">Devolutiva da pausa avaliativa 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9804E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40 min</w:t>
            </w:r>
          </w:p>
        </w:tc>
      </w:tr>
      <w:tr w:rsidR="00236089" w:rsidRPr="003D3E42" w14:paraId="02688D3B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46094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Devolutiva atividade prática 2025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9DAB8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30 min</w:t>
            </w:r>
          </w:p>
        </w:tc>
      </w:tr>
      <w:tr w:rsidR="00236089" w:rsidRPr="003D3E42" w14:paraId="1BF924DB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EAF60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Almoço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AF6C0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1h</w:t>
            </w:r>
          </w:p>
        </w:tc>
      </w:tr>
      <w:tr w:rsidR="00236089" w:rsidRPr="003D3E42" w14:paraId="3FD151CD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797C3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Apresentação da proposta formativa 2026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5E223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30 min</w:t>
            </w:r>
          </w:p>
        </w:tc>
      </w:tr>
      <w:tr w:rsidR="00236089" w:rsidRPr="003D3E42" w14:paraId="1A348781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BED54" w14:textId="77777777" w:rsidR="00236089" w:rsidRPr="003D3E42" w:rsidRDefault="00236089">
            <w:pPr>
              <w:spacing w:after="0"/>
              <w:jc w:val="both"/>
              <w:rPr>
                <w:rFonts w:ascii="Vale Sans" w:eastAsia="Vale Sans" w:hAnsi="Vale Sans" w:cs="Vale Sans"/>
              </w:rPr>
            </w:pPr>
          </w:p>
          <w:p w14:paraId="020C90C7" w14:textId="77777777" w:rsidR="00236089" w:rsidRPr="003D3E42" w:rsidRDefault="00896ACD">
            <w:pPr>
              <w:spacing w:after="0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Discussão sobre Gestão do tempo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ACCEE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40 min</w:t>
            </w:r>
          </w:p>
        </w:tc>
      </w:tr>
      <w:tr w:rsidR="00236089" w:rsidRPr="003D3E42" w14:paraId="2CACCE80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F1D74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Antecipação da Pauta dos diretores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9D0D1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40 min</w:t>
            </w:r>
          </w:p>
        </w:tc>
      </w:tr>
      <w:tr w:rsidR="00236089" w:rsidRPr="003D3E42" w14:paraId="53505932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ABF8A" w14:textId="64A8C261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Compartilhamento das ações desenvolvidas pelas demais frentes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3166F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20 min</w:t>
            </w:r>
          </w:p>
        </w:tc>
      </w:tr>
      <w:tr w:rsidR="00236089" w:rsidRPr="003D3E42" w14:paraId="53A49534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AA7D5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Próximos passos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579F6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20 min</w:t>
            </w:r>
          </w:p>
        </w:tc>
      </w:tr>
      <w:tr w:rsidR="00236089" w:rsidRPr="003D3E42" w14:paraId="1618D28A" w14:textId="77777777" w:rsidTr="0071561A">
        <w:trPr>
          <w:trHeight w:val="285"/>
          <w:jc w:val="center"/>
        </w:trPr>
        <w:tc>
          <w:tcPr>
            <w:tcW w:w="45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CC6A0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Avaliação Café e despedida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CE70D" w14:textId="77777777" w:rsidR="00236089" w:rsidRPr="003D3E42" w:rsidRDefault="00896ACD">
            <w:pPr>
              <w:spacing w:before="240"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20 min</w:t>
            </w:r>
          </w:p>
        </w:tc>
      </w:tr>
    </w:tbl>
    <w:p w14:paraId="4636E593" w14:textId="77777777" w:rsidR="00236089" w:rsidRPr="003D3E42" w:rsidRDefault="00236089">
      <w:pPr>
        <w:jc w:val="both"/>
        <w:rPr>
          <w:rFonts w:ascii="Vale Sans" w:eastAsia="Vale Sans" w:hAnsi="Vale Sans" w:cs="Vale Sans"/>
          <w:b/>
          <w:bCs/>
        </w:rPr>
      </w:pPr>
    </w:p>
    <w:p w14:paraId="43121A69" w14:textId="77777777" w:rsidR="00236089" w:rsidRPr="003D3E42" w:rsidRDefault="00896ACD">
      <w:pPr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>Desenvolvimento da reunião</w:t>
      </w:r>
    </w:p>
    <w:p w14:paraId="288BF81A" w14:textId="3935E804" w:rsidR="00236089" w:rsidRPr="003D3E42" w:rsidRDefault="00896ACD" w:rsidP="0071561A">
      <w:pPr>
        <w:ind w:left="720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“Convocar vontades significa convocar discursos,</w:t>
      </w:r>
      <w:r w:rsidR="0071561A">
        <w:rPr>
          <w:rFonts w:ascii="Vale Sans" w:eastAsia="Vale Sans" w:hAnsi="Vale Sans" w:cs="Vale Sans"/>
        </w:rPr>
        <w:t xml:space="preserve"> </w:t>
      </w:r>
      <w:r w:rsidRPr="003D3E42">
        <w:rPr>
          <w:rFonts w:ascii="Vale Sans" w:eastAsia="Vale Sans" w:hAnsi="Vale Sans" w:cs="Vale Sans"/>
        </w:rPr>
        <w:t xml:space="preserve">decisões, ações no sentido de um objetivo comum, para um ato de paixão, para  uma escolha que contamina todo quotidiano.” </w:t>
      </w:r>
    </w:p>
    <w:p w14:paraId="1C602CEA" w14:textId="6412C70E" w:rsidR="00236089" w:rsidRPr="0071561A" w:rsidRDefault="00896ACD" w:rsidP="0071561A">
      <w:pPr>
        <w:jc w:val="right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 xml:space="preserve"> Bernardo Toro </w:t>
      </w:r>
    </w:p>
    <w:p w14:paraId="4EE5DBDB" w14:textId="0FB3FC87" w:rsidR="0071561A" w:rsidRPr="0071561A" w:rsidRDefault="00896ACD" w:rsidP="0071561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b/>
          <w:bCs/>
        </w:rPr>
      </w:pPr>
      <w:r w:rsidRPr="0071561A">
        <w:rPr>
          <w:rFonts w:ascii="Vale Sans" w:eastAsia="Vale Sans" w:hAnsi="Vale Sans" w:cs="Vale Sans"/>
          <w:b/>
          <w:bCs/>
        </w:rPr>
        <w:t xml:space="preserve">Boas vindas com café </w:t>
      </w:r>
    </w:p>
    <w:p w14:paraId="70B96F1B" w14:textId="3C4C3900" w:rsidR="00236089" w:rsidRPr="003D3E42" w:rsidRDefault="00896ACD" w:rsidP="0071561A">
      <w:pPr>
        <w:ind w:left="141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Retomar o total de estudantes da rede que marca o propósito do encontro e da atuação deles na rede e no território.</w:t>
      </w:r>
    </w:p>
    <w:p w14:paraId="14E86562" w14:textId="77777777" w:rsidR="00236089" w:rsidRPr="003D3E42" w:rsidRDefault="0023608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Vale Sans" w:hAnsi="Vale Sans" w:cs="Vale Sans"/>
        </w:rPr>
      </w:pPr>
    </w:p>
    <w:p w14:paraId="32861CC5" w14:textId="77777777" w:rsidR="00236089" w:rsidRPr="0071561A" w:rsidRDefault="003D3E4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b/>
          <w:bCs/>
        </w:rPr>
      </w:pPr>
      <w:r w:rsidRPr="0071561A">
        <w:rPr>
          <w:rFonts w:ascii="Vale Sans" w:eastAsia="Vale Sans" w:hAnsi="Vale Sans" w:cs="Vale Sans"/>
          <w:b/>
          <w:bCs/>
        </w:rPr>
        <w:t>Apresentação do</w:t>
      </w:r>
      <w:r w:rsidR="00896ACD" w:rsidRPr="0071561A">
        <w:rPr>
          <w:rFonts w:ascii="Vale Sans" w:eastAsia="Vale Sans" w:hAnsi="Vale Sans" w:cs="Vale Sans"/>
          <w:b/>
          <w:bCs/>
        </w:rPr>
        <w:t xml:space="preserve"> roteiro de trabalho </w:t>
      </w:r>
    </w:p>
    <w:p w14:paraId="5E0A85EF" w14:textId="77777777" w:rsidR="00236089" w:rsidRPr="003D3E42" w:rsidRDefault="0023608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Vale Sans" w:hAnsi="Vale Sans" w:cs="Vale Sans"/>
        </w:rPr>
      </w:pPr>
    </w:p>
    <w:p w14:paraId="54C10FE5" w14:textId="79D7748D" w:rsidR="00236089" w:rsidRPr="003D3E42" w:rsidRDefault="0071561A" w:rsidP="007156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Roboto" w:hAnsi="Vale Sans" w:cs="Roboto"/>
        </w:rPr>
      </w:pPr>
      <w:r>
        <w:rPr>
          <w:rFonts w:ascii="Vale Sans" w:eastAsia="Roboto" w:hAnsi="Vale Sans" w:cs="Roboto"/>
        </w:rPr>
        <w:t>- O</w:t>
      </w:r>
      <w:r w:rsidR="00896ACD" w:rsidRPr="003D3E42">
        <w:rPr>
          <w:rFonts w:ascii="Vale Sans" w:eastAsia="Roboto" w:hAnsi="Vale Sans" w:cs="Roboto"/>
        </w:rPr>
        <w:t xml:space="preserve"> que esse roteiro nos diz sobre a continuidade do trabalho?    </w:t>
      </w:r>
    </w:p>
    <w:p w14:paraId="5F36D119" w14:textId="77777777" w:rsidR="0071561A" w:rsidRDefault="0071561A" w:rsidP="007156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Roboto" w:hAnsi="Vale Sans" w:cs="Roboto"/>
        </w:rPr>
      </w:pPr>
    </w:p>
    <w:p w14:paraId="3F4055D4" w14:textId="5500A218" w:rsidR="00236089" w:rsidRDefault="003D3E42" w:rsidP="007156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Roboto" w:hAnsi="Vale Sans" w:cs="Roboto"/>
        </w:rPr>
        <w:t>A</w:t>
      </w:r>
      <w:r w:rsidR="00896ACD" w:rsidRPr="003D3E42">
        <w:rPr>
          <w:rFonts w:ascii="Vale Sans" w:eastAsia="Vale Sans" w:hAnsi="Vale Sans" w:cs="Vale Sans"/>
        </w:rPr>
        <w:t xml:space="preserve"> pauta como instrumento fundamental do form</w:t>
      </w:r>
      <w:r>
        <w:rPr>
          <w:rFonts w:ascii="Vale Sans" w:eastAsia="Vale Sans" w:hAnsi="Vale Sans" w:cs="Vale Sans"/>
        </w:rPr>
        <w:t>ador e organizador de encontros e</w:t>
      </w:r>
      <w:r w:rsidR="00896ACD" w:rsidRPr="003D3E42">
        <w:rPr>
          <w:rFonts w:ascii="Vale Sans" w:eastAsia="Vale Sans" w:hAnsi="Vale Sans" w:cs="Vale Sans"/>
        </w:rPr>
        <w:t xml:space="preserve"> não tem um fim em si mesmo. </w:t>
      </w:r>
    </w:p>
    <w:p w14:paraId="14574FC8" w14:textId="77777777" w:rsidR="0071561A" w:rsidRPr="003D3E42" w:rsidRDefault="0071561A" w:rsidP="007156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</w:rPr>
      </w:pPr>
    </w:p>
    <w:p w14:paraId="22298CAB" w14:textId="77777777" w:rsidR="003D3E42" w:rsidRDefault="003D3E42" w:rsidP="003D3E42">
      <w:pPr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>Registro de</w:t>
      </w:r>
      <w:r w:rsidR="00896ACD" w:rsidRPr="003D3E42">
        <w:rPr>
          <w:rFonts w:ascii="Vale Sans" w:eastAsia="Vale Sans" w:hAnsi="Vale Sans" w:cs="Vale Sans"/>
        </w:rPr>
        <w:t xml:space="preserve"> um objetivo de aprendizagem para ser retomado ao final, no momento da avaliação: </w:t>
      </w:r>
    </w:p>
    <w:p w14:paraId="2F06501E" w14:textId="316A0573" w:rsidR="00236089" w:rsidRPr="003D3E42" w:rsidRDefault="003D3E42" w:rsidP="0005043A">
      <w:pPr>
        <w:spacing w:line="276" w:lineRule="auto"/>
        <w:ind w:left="720"/>
        <w:jc w:val="both"/>
        <w:rPr>
          <w:rFonts w:ascii="Vale Sans" w:eastAsia="Vale Sans" w:hAnsi="Vale Sans" w:cs="Vale Sans"/>
        </w:rPr>
      </w:pPr>
      <w:r>
        <w:rPr>
          <w:rFonts w:ascii="Vale Sans" w:eastAsia="Vale Sans" w:hAnsi="Vale Sans" w:cs="Vale Sans"/>
        </w:rPr>
        <w:t xml:space="preserve">- </w:t>
      </w:r>
      <w:r w:rsidR="0071561A">
        <w:rPr>
          <w:rFonts w:ascii="Vale Sans" w:eastAsia="Vale Sans" w:hAnsi="Vale Sans" w:cs="Vale Sans"/>
        </w:rPr>
        <w:t>C</w:t>
      </w:r>
      <w:r w:rsidR="00896ACD" w:rsidRPr="003D3E42">
        <w:rPr>
          <w:rFonts w:ascii="Vale Sans" w:eastAsia="Vale Sans" w:hAnsi="Vale Sans" w:cs="Vale Sans"/>
        </w:rPr>
        <w:t xml:space="preserve">omo a pauta proposta se articula com a qualificação da política educacional? </w:t>
      </w:r>
    </w:p>
    <w:p w14:paraId="203C5A21" w14:textId="77777777" w:rsidR="00236089" w:rsidRPr="0071561A" w:rsidRDefault="00896ACD" w:rsidP="0005043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ale Sans" w:eastAsia="Vale Sans" w:hAnsi="Vale Sans" w:cs="Vale Sans"/>
          <w:b/>
          <w:bCs/>
        </w:rPr>
      </w:pPr>
      <w:r w:rsidRPr="0071561A">
        <w:rPr>
          <w:rFonts w:ascii="Vale Sans" w:eastAsia="Vale Sans" w:hAnsi="Vale Sans" w:cs="Vale Sans"/>
          <w:b/>
          <w:bCs/>
        </w:rPr>
        <w:t xml:space="preserve">Momento cultural </w:t>
      </w:r>
    </w:p>
    <w:p w14:paraId="465A658D" w14:textId="77777777" w:rsidR="00236089" w:rsidRPr="003D3E42" w:rsidRDefault="00896ACD" w:rsidP="000504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>Neste ciclo inauguramos este momento sob responsabilidade da formadora local que recepciona o encontro. Para tanto, apoiaremos a formadora com antecedência na escolha e planejamento deste momento.</w:t>
      </w:r>
    </w:p>
    <w:p w14:paraId="55D4D7C0" w14:textId="77777777" w:rsidR="00236089" w:rsidRPr="003D3E42" w:rsidRDefault="00236089" w:rsidP="0071561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</w:rPr>
      </w:pPr>
    </w:p>
    <w:p w14:paraId="19C4C139" w14:textId="0486D6D1" w:rsidR="00236089" w:rsidRPr="0071561A" w:rsidRDefault="00896ACD" w:rsidP="0071561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b/>
          <w:bCs/>
        </w:rPr>
      </w:pPr>
      <w:r w:rsidRPr="0071561A">
        <w:rPr>
          <w:rFonts w:ascii="Vale Sans" w:eastAsia="Vale Sans" w:hAnsi="Vale Sans" w:cs="Vale Sans"/>
          <w:b/>
          <w:bCs/>
        </w:rPr>
        <w:t xml:space="preserve">Devolutiva da Pausa avaliativa </w:t>
      </w:r>
    </w:p>
    <w:p w14:paraId="43EBCBA5" w14:textId="77777777" w:rsidR="0071561A" w:rsidRPr="0071561A" w:rsidRDefault="0071561A" w:rsidP="0071561A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Vale Sans" w:hAnsi="Vale Sans" w:cs="Vale Sans"/>
        </w:rPr>
      </w:pPr>
    </w:p>
    <w:p w14:paraId="2C357496" w14:textId="20D04B79" w:rsidR="00236089" w:rsidRPr="003D3E42" w:rsidRDefault="00896ACD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 xml:space="preserve">- </w:t>
      </w:r>
      <w:r w:rsidR="0071561A">
        <w:rPr>
          <w:rFonts w:ascii="Vale Sans" w:eastAsia="Vale Sans" w:hAnsi="Vale Sans" w:cs="Vale Sans"/>
        </w:rPr>
        <w:t xml:space="preserve"> Q</w:t>
      </w:r>
      <w:r w:rsidRPr="003D3E42">
        <w:rPr>
          <w:rFonts w:ascii="Vale Sans" w:eastAsia="Vale Sans" w:hAnsi="Vale Sans" w:cs="Vale Sans"/>
        </w:rPr>
        <w:t>uais os destaques – avanços e pontos de atenção?</w:t>
      </w:r>
    </w:p>
    <w:p w14:paraId="19C65FE8" w14:textId="580A5E4B" w:rsidR="00236089" w:rsidRPr="003D3E42" w:rsidRDefault="00896ACD">
      <w:pPr>
        <w:pBdr>
          <w:top w:val="nil"/>
          <w:left w:val="nil"/>
          <w:bottom w:val="nil"/>
          <w:right w:val="nil"/>
          <w:between w:val="nil"/>
        </w:pBdr>
        <w:ind w:left="425"/>
        <w:jc w:val="both"/>
        <w:rPr>
          <w:rFonts w:ascii="Vale Sans" w:eastAsia="Vale Sans" w:hAnsi="Vale Sans" w:cs="Vale Sans"/>
        </w:rPr>
      </w:pPr>
      <w:r w:rsidRPr="003D3E42">
        <w:rPr>
          <w:rFonts w:ascii="Vale Sans" w:eastAsia="Vale Sans" w:hAnsi="Vale Sans" w:cs="Vale Sans"/>
        </w:rPr>
        <w:t xml:space="preserve">- </w:t>
      </w:r>
      <w:r w:rsidR="0071561A">
        <w:rPr>
          <w:rFonts w:ascii="Vale Sans" w:eastAsia="Vale Sans" w:hAnsi="Vale Sans" w:cs="Vale Sans"/>
        </w:rPr>
        <w:t xml:space="preserve"> Q</w:t>
      </w:r>
      <w:r w:rsidRPr="003D3E42">
        <w:rPr>
          <w:rFonts w:ascii="Vale Sans" w:eastAsia="Vale Sans" w:hAnsi="Vale Sans" w:cs="Vale Sans"/>
        </w:rPr>
        <w:t>ue relações estabelecem entre os resultados da frente de gestão educacional e gestão escolar?</w:t>
      </w:r>
    </w:p>
    <w:p w14:paraId="6A5A10B5" w14:textId="694E6E60" w:rsidR="00236089" w:rsidRPr="0005043A" w:rsidRDefault="00896ACD" w:rsidP="0005043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5043A">
        <w:rPr>
          <w:rFonts w:ascii="Vale Sans" w:eastAsia="Vale Sans" w:hAnsi="Vale Sans" w:cs="Vale Sans"/>
          <w:sz w:val="24"/>
          <w:szCs w:val="24"/>
        </w:rPr>
        <w:lastRenderedPageBreak/>
        <w:t xml:space="preserve">- </w:t>
      </w:r>
      <w:r w:rsidR="0071561A" w:rsidRPr="0005043A">
        <w:rPr>
          <w:rFonts w:ascii="Vale Sans" w:eastAsia="Vale Sans" w:hAnsi="Vale Sans" w:cs="Vale Sans"/>
          <w:sz w:val="24"/>
          <w:szCs w:val="24"/>
        </w:rPr>
        <w:t>O</w:t>
      </w:r>
      <w:r w:rsidRPr="0005043A">
        <w:rPr>
          <w:rFonts w:ascii="Vale Sans" w:eastAsia="Vale Sans" w:hAnsi="Vale Sans" w:cs="Vale Sans"/>
          <w:sz w:val="24"/>
          <w:szCs w:val="24"/>
        </w:rPr>
        <w:t xml:space="preserve"> que é importante garantir amanhã, no encontro das diretoras, quando elas analisarem o resultado delas? O que é importante que observem para que os resultados cumpram seu objetivo, que é o de qualificar o trabalho?</w:t>
      </w:r>
    </w:p>
    <w:p w14:paraId="1C3FF042" w14:textId="77777777" w:rsidR="00236089" w:rsidRPr="0071561A" w:rsidRDefault="00896ACD">
      <w:pPr>
        <w:numPr>
          <w:ilvl w:val="0"/>
          <w:numId w:val="7"/>
        </w:numPr>
        <w:spacing w:after="0"/>
        <w:ind w:left="425" w:firstLine="0"/>
        <w:jc w:val="both"/>
        <w:rPr>
          <w:rFonts w:ascii="Vale Sans" w:eastAsia="Vale Sans" w:hAnsi="Vale Sans" w:cs="Vale Sans"/>
          <w:b/>
          <w:bCs/>
        </w:rPr>
      </w:pPr>
      <w:r w:rsidRPr="0071561A">
        <w:rPr>
          <w:rFonts w:ascii="Vale Sans" w:eastAsia="Vale Sans" w:hAnsi="Vale Sans" w:cs="Vale Sans"/>
          <w:b/>
          <w:bCs/>
        </w:rPr>
        <w:t>Devolutiva da atividade prática 2025.</w:t>
      </w:r>
    </w:p>
    <w:p w14:paraId="42147CCD" w14:textId="77777777" w:rsidR="00236089" w:rsidRPr="003D3E42" w:rsidRDefault="00236089" w:rsidP="0071561A">
      <w:pPr>
        <w:spacing w:after="0" w:line="276" w:lineRule="auto"/>
        <w:jc w:val="both"/>
        <w:rPr>
          <w:rFonts w:ascii="Vale Sans" w:eastAsia="Vale Sans" w:hAnsi="Vale Sans" w:cs="Vale Sans"/>
        </w:rPr>
      </w:pPr>
    </w:p>
    <w:p w14:paraId="27049433" w14:textId="77777777" w:rsidR="00236089" w:rsidRPr="0005043A" w:rsidRDefault="008B1B70" w:rsidP="0071561A">
      <w:pPr>
        <w:spacing w:after="0"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5043A">
        <w:rPr>
          <w:rFonts w:ascii="Vale Sans" w:eastAsia="Vale Sans" w:hAnsi="Vale Sans" w:cs="Vale Sans"/>
          <w:sz w:val="24"/>
          <w:szCs w:val="24"/>
        </w:rPr>
        <w:t>“</w:t>
      </w:r>
      <w:r w:rsidR="007376D7" w:rsidRPr="0005043A">
        <w:rPr>
          <w:rFonts w:ascii="Vale Sans" w:eastAsia="Vale Sans" w:hAnsi="Vale Sans" w:cs="Vale Sans"/>
          <w:sz w:val="24"/>
          <w:szCs w:val="24"/>
        </w:rPr>
        <w:t>Falar da própria prática é muito interessante, uma vez que nos conduz a pensar com profundidade sobre a mesma, ou seja, nos dá a chance de percorrer um caminho trilhado por nós mesmos e</w:t>
      </w:r>
      <w:r w:rsidRPr="0005043A">
        <w:rPr>
          <w:rFonts w:ascii="Vale Sans" w:eastAsia="Vale Sans" w:hAnsi="Vale Sans" w:cs="Vale Sans"/>
          <w:sz w:val="24"/>
          <w:szCs w:val="24"/>
        </w:rPr>
        <w:t>,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 com isso</w:t>
      </w:r>
      <w:r w:rsidRPr="0005043A">
        <w:rPr>
          <w:rFonts w:ascii="Vale Sans" w:eastAsia="Vale Sans" w:hAnsi="Vale Sans" w:cs="Vale Sans"/>
          <w:sz w:val="24"/>
          <w:szCs w:val="24"/>
        </w:rPr>
        <w:t>,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 passamos a ter um olhar observador</w:t>
      </w:r>
      <w:r w:rsidRPr="0005043A">
        <w:rPr>
          <w:rFonts w:ascii="Vale Sans" w:eastAsia="Vale Sans" w:hAnsi="Vale Sans" w:cs="Vale Sans"/>
          <w:sz w:val="24"/>
          <w:szCs w:val="24"/>
        </w:rPr>
        <w:t>,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 ma</w:t>
      </w:r>
      <w:r w:rsidRPr="0005043A">
        <w:rPr>
          <w:rFonts w:ascii="Vale Sans" w:eastAsia="Vale Sans" w:hAnsi="Vale Sans" w:cs="Vale Sans"/>
          <w:sz w:val="24"/>
          <w:szCs w:val="24"/>
        </w:rPr>
        <w:t>i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s </w:t>
      </w:r>
      <w:r w:rsidRPr="0005043A">
        <w:rPr>
          <w:rFonts w:ascii="Vale Sans" w:eastAsia="Vale Sans" w:hAnsi="Vale Sans" w:cs="Vale Sans"/>
          <w:sz w:val="24"/>
          <w:szCs w:val="24"/>
        </w:rPr>
        <w:t>a</w:t>
      </w:r>
      <w:r w:rsidR="007376D7" w:rsidRPr="0005043A">
        <w:rPr>
          <w:rFonts w:ascii="Vale Sans" w:eastAsia="Vale Sans" w:hAnsi="Vale Sans" w:cs="Vale Sans"/>
          <w:sz w:val="24"/>
          <w:szCs w:val="24"/>
        </w:rPr>
        <w:t>te</w:t>
      </w:r>
      <w:r w:rsidRPr="0005043A">
        <w:rPr>
          <w:rFonts w:ascii="Vale Sans" w:eastAsia="Vale Sans" w:hAnsi="Vale Sans" w:cs="Vale Sans"/>
          <w:sz w:val="24"/>
          <w:szCs w:val="24"/>
        </w:rPr>
        <w:t>nt</w:t>
      </w:r>
      <w:r w:rsidR="007376D7" w:rsidRPr="0005043A">
        <w:rPr>
          <w:rFonts w:ascii="Vale Sans" w:eastAsia="Vale Sans" w:hAnsi="Vale Sans" w:cs="Vale Sans"/>
          <w:sz w:val="24"/>
          <w:szCs w:val="24"/>
        </w:rPr>
        <w:t>o e denunciador de tudo que nos incomoda e angustia</w:t>
      </w:r>
      <w:r w:rsidRPr="0005043A">
        <w:rPr>
          <w:rFonts w:ascii="Vale Sans" w:eastAsia="Vale Sans" w:hAnsi="Vale Sans" w:cs="Vale Sans"/>
          <w:sz w:val="24"/>
          <w:szCs w:val="24"/>
        </w:rPr>
        <w:t>. Q</w:t>
      </w:r>
      <w:r w:rsidR="007376D7" w:rsidRPr="0005043A">
        <w:rPr>
          <w:rFonts w:ascii="Vale Sans" w:eastAsia="Vale Sans" w:hAnsi="Vale Sans" w:cs="Vale Sans"/>
          <w:sz w:val="24"/>
          <w:szCs w:val="24"/>
        </w:rPr>
        <w:t>uando aprendemos a exercitar esse olhar reflexivo sobre a nossa prática pedagógica</w:t>
      </w:r>
      <w:r w:rsidRPr="0005043A">
        <w:rPr>
          <w:rFonts w:ascii="Vale Sans" w:eastAsia="Vale Sans" w:hAnsi="Vale Sans" w:cs="Vale Sans"/>
          <w:sz w:val="24"/>
          <w:szCs w:val="24"/>
        </w:rPr>
        <w:t>,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 abrimos várias janelas para nos tornarmos melhores profissionais da educação</w:t>
      </w:r>
      <w:r w:rsidRPr="0005043A">
        <w:rPr>
          <w:rFonts w:ascii="Vale Sans" w:eastAsia="Vale Sans" w:hAnsi="Vale Sans" w:cs="Vale Sans"/>
          <w:sz w:val="24"/>
          <w:szCs w:val="24"/>
        </w:rPr>
        <w:t>.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”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 Socorro Silva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.</w:t>
      </w:r>
      <w:r w:rsidR="007376D7" w:rsidRPr="0005043A">
        <w:rPr>
          <w:rFonts w:ascii="Vale Sans" w:eastAsia="Vale Sans" w:hAnsi="Vale Sans" w:cs="Vale Sans"/>
          <w:sz w:val="24"/>
          <w:szCs w:val="24"/>
        </w:rPr>
        <w:t xml:space="preserve"> </w:t>
      </w:r>
      <w:r w:rsidRPr="0005043A">
        <w:rPr>
          <w:rFonts w:ascii="Vale Sans" w:eastAsia="Vale Sans" w:hAnsi="Vale Sans" w:cs="Vale Sans"/>
          <w:sz w:val="24"/>
          <w:szCs w:val="24"/>
        </w:rPr>
        <w:t>Ensinar, tarefa para profissionais.</w:t>
      </w:r>
    </w:p>
    <w:p w14:paraId="75B62631" w14:textId="77777777" w:rsidR="00236089" w:rsidRPr="0005043A" w:rsidRDefault="00236089" w:rsidP="0071561A">
      <w:pPr>
        <w:spacing w:after="0"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</w:p>
    <w:p w14:paraId="67E41272" w14:textId="77777777" w:rsidR="008B1B70" w:rsidRPr="0005043A" w:rsidRDefault="008B1B70" w:rsidP="0071561A">
      <w:pPr>
        <w:spacing w:after="0"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5043A">
        <w:rPr>
          <w:rFonts w:ascii="Vale Sans" w:eastAsia="Vale Sans" w:hAnsi="Vale Sans" w:cs="Vale Sans"/>
          <w:sz w:val="24"/>
          <w:szCs w:val="24"/>
        </w:rPr>
        <w:t>“Ser profissional pressupõe, além de uma preparação específica para realizar as tarefas na área de educação, um processo de desenvolvimento permanente para fazer frente aos desafios constantes que deve enfrentar e para acompanhar os avanços e modificações produzidos no campo do trabalho.</w:t>
      </w:r>
    </w:p>
    <w:p w14:paraId="33A487F1" w14:textId="77777777" w:rsidR="00236089" w:rsidRPr="0005043A" w:rsidRDefault="008B1B70" w:rsidP="0071561A">
      <w:pPr>
        <w:spacing w:after="0"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5043A">
        <w:rPr>
          <w:rFonts w:ascii="Vale Sans" w:eastAsia="Vale Sans" w:hAnsi="Vale Sans" w:cs="Vale Sans"/>
          <w:sz w:val="24"/>
          <w:szCs w:val="24"/>
        </w:rPr>
        <w:t>Na formação continuada de professores que atuam nas redes de ensino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,</w:t>
      </w:r>
      <w:r w:rsidRPr="0005043A">
        <w:rPr>
          <w:rFonts w:ascii="Vale Sans" w:eastAsia="Vale Sans" w:hAnsi="Vale Sans" w:cs="Vale Sans"/>
          <w:sz w:val="24"/>
          <w:szCs w:val="24"/>
        </w:rPr>
        <w:t xml:space="preserve"> a estratégia é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,</w:t>
      </w:r>
      <w:r w:rsidRPr="0005043A">
        <w:rPr>
          <w:rFonts w:ascii="Vale Sans" w:eastAsia="Vale Sans" w:hAnsi="Vale Sans" w:cs="Vale Sans"/>
          <w:sz w:val="24"/>
          <w:szCs w:val="24"/>
        </w:rPr>
        <w:t xml:space="preserve"> considerando como profissionais que são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,</w:t>
      </w:r>
      <w:r w:rsidRPr="0005043A">
        <w:rPr>
          <w:rFonts w:ascii="Vale Sans" w:eastAsia="Vale Sans" w:hAnsi="Vale Sans" w:cs="Vale Sans"/>
          <w:sz w:val="24"/>
          <w:szCs w:val="24"/>
        </w:rPr>
        <w:t xml:space="preserve"> pautar o trabalho formativo por esse fato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,</w:t>
      </w:r>
      <w:r w:rsidRPr="0005043A">
        <w:rPr>
          <w:rFonts w:ascii="Vale Sans" w:eastAsia="Vale Sans" w:hAnsi="Vale Sans" w:cs="Vale Sans"/>
          <w:sz w:val="24"/>
          <w:szCs w:val="24"/>
        </w:rPr>
        <w:t xml:space="preserve"> tanto no que se refere à metodologia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,</w:t>
      </w:r>
      <w:r w:rsidRPr="0005043A">
        <w:rPr>
          <w:rFonts w:ascii="Vale Sans" w:eastAsia="Vale Sans" w:hAnsi="Vale Sans" w:cs="Vale Sans"/>
          <w:sz w:val="24"/>
          <w:szCs w:val="24"/>
        </w:rPr>
        <w:t xml:space="preserve"> quanto no que se refere aos espaços dedicados à formação</w:t>
      </w:r>
      <w:r w:rsidR="00C24295" w:rsidRPr="0005043A">
        <w:rPr>
          <w:rFonts w:ascii="Vale Sans" w:eastAsia="Vale Sans" w:hAnsi="Vale Sans" w:cs="Vale Sans"/>
          <w:sz w:val="24"/>
          <w:szCs w:val="24"/>
        </w:rPr>
        <w:t>.” Ensina, tarefa para profissionais</w:t>
      </w:r>
    </w:p>
    <w:p w14:paraId="49FFEAF0" w14:textId="77777777" w:rsidR="00C24295" w:rsidRPr="0005043A" w:rsidRDefault="00C24295" w:rsidP="0071561A">
      <w:pPr>
        <w:spacing w:after="0"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</w:p>
    <w:p w14:paraId="79E4D07A" w14:textId="5EA907FE" w:rsidR="00C24295" w:rsidRPr="0005043A" w:rsidRDefault="00C24295" w:rsidP="0071561A">
      <w:pPr>
        <w:spacing w:after="0" w:line="276" w:lineRule="auto"/>
        <w:ind w:left="425"/>
        <w:jc w:val="both"/>
        <w:rPr>
          <w:rFonts w:ascii="Vale Sans" w:eastAsia="Vale Sans" w:hAnsi="Vale Sans" w:cs="Vale Sans"/>
          <w:sz w:val="24"/>
          <w:szCs w:val="24"/>
        </w:rPr>
      </w:pPr>
      <w:r w:rsidRPr="0005043A">
        <w:rPr>
          <w:rFonts w:ascii="Vale Sans" w:eastAsia="Vale Sans" w:hAnsi="Vale Sans" w:cs="Vale Sans"/>
          <w:sz w:val="24"/>
          <w:szCs w:val="24"/>
        </w:rPr>
        <w:t xml:space="preserve">No âmbito metodológico, isso significa reconhecer os saberes dos professores e realizar um trabalho que inclua esses saberes independentemente de serem ou não coerentes com os conteúdos da formação e, ainda, tomar como base suas práticas profissionais </w:t>
      </w:r>
      <w:r w:rsidR="0005043A" w:rsidRPr="0005043A">
        <w:rPr>
          <w:rFonts w:ascii="Vale Sans" w:eastAsia="Vale Sans" w:hAnsi="Vale Sans" w:cs="Vale Sans"/>
          <w:sz w:val="24"/>
          <w:szCs w:val="24"/>
        </w:rPr>
        <w:t>reais.</w:t>
      </w:r>
      <w:r w:rsidR="0005043A">
        <w:rPr>
          <w:rFonts w:ascii="Vale Sans" w:eastAsia="Vale Sans" w:hAnsi="Vale Sans" w:cs="Vale Sans"/>
          <w:sz w:val="24"/>
          <w:szCs w:val="24"/>
        </w:rPr>
        <w:t xml:space="preserve">” </w:t>
      </w:r>
      <w:r w:rsidR="0005043A" w:rsidRPr="0005043A">
        <w:rPr>
          <w:rFonts w:ascii="Vale Sans" w:eastAsia="Vale Sans" w:hAnsi="Vale Sans" w:cs="Vale Sans"/>
          <w:sz w:val="24"/>
          <w:szCs w:val="24"/>
        </w:rPr>
        <w:t>Ensinar</w:t>
      </w:r>
      <w:r w:rsidRPr="0005043A">
        <w:rPr>
          <w:rFonts w:ascii="Vale Sans" w:eastAsia="Vale Sans" w:hAnsi="Vale Sans" w:cs="Vale Sans"/>
          <w:sz w:val="24"/>
          <w:szCs w:val="24"/>
        </w:rPr>
        <w:t>, tarefa para profissionais</w:t>
      </w:r>
    </w:p>
    <w:p w14:paraId="4F252BD8" w14:textId="77777777" w:rsidR="00236089" w:rsidRPr="003D3E42" w:rsidRDefault="00236089" w:rsidP="0005043A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</w:rPr>
      </w:pPr>
    </w:p>
    <w:p w14:paraId="600FCDDD" w14:textId="77777777" w:rsidR="00236089" w:rsidRPr="003D3E42" w:rsidRDefault="00896AC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b/>
          <w:bCs/>
        </w:rPr>
      </w:pPr>
      <w:r w:rsidRPr="003D3E42">
        <w:rPr>
          <w:rFonts w:ascii="Vale Sans" w:eastAsia="Vale Sans" w:hAnsi="Vale Sans" w:cs="Vale Sans"/>
          <w:b/>
          <w:bCs/>
        </w:rPr>
        <w:t>Almoço</w:t>
      </w:r>
    </w:p>
    <w:p w14:paraId="5C82CEAD" w14:textId="77777777" w:rsidR="00236089" w:rsidRPr="0005043A" w:rsidRDefault="0023608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b/>
        </w:rPr>
      </w:pPr>
    </w:p>
    <w:p w14:paraId="213FAE99" w14:textId="77777777" w:rsidR="00236089" w:rsidRPr="0005043A" w:rsidRDefault="00896AC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Vale Sans" w:eastAsia="Vale Sans" w:hAnsi="Vale Sans" w:cs="Vale Sans"/>
          <w:b/>
          <w:color w:val="000000"/>
        </w:rPr>
      </w:pPr>
      <w:r w:rsidRPr="0005043A">
        <w:rPr>
          <w:rFonts w:ascii="Vale Sans" w:eastAsia="Vale Sans" w:hAnsi="Vale Sans" w:cs="Vale Sans"/>
          <w:b/>
          <w:color w:val="000000"/>
        </w:rPr>
        <w:t>Plano de formação</w:t>
      </w:r>
    </w:p>
    <w:p w14:paraId="2319DEB4" w14:textId="77777777" w:rsidR="00236089" w:rsidRPr="003D3E42" w:rsidRDefault="0023608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Vale Sans" w:hAnsi="Vale Sans" w:cs="Vale Sans"/>
          <w:color w:val="000000"/>
        </w:rPr>
      </w:pPr>
    </w:p>
    <w:p w14:paraId="32815EEE" w14:textId="77777777" w:rsidR="00236089" w:rsidRPr="003D3E42" w:rsidRDefault="00896AC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Vale Sans" w:eastAsia="Vale Sans" w:hAnsi="Vale Sans" w:cs="Vale Sans"/>
          <w:color w:val="000000"/>
        </w:rPr>
      </w:pPr>
      <w:r w:rsidRPr="003D3E42">
        <w:rPr>
          <w:rFonts w:ascii="Vale Sans" w:eastAsia="Vale Sans" w:hAnsi="Vale Sans" w:cs="Vale Sans"/>
          <w:color w:val="000000"/>
        </w:rPr>
        <w:t>Apresentação da proposta formativa 2026</w:t>
      </w:r>
    </w:p>
    <w:p w14:paraId="4A3F5EEB" w14:textId="77777777" w:rsidR="0005043A" w:rsidRPr="0005043A" w:rsidRDefault="0005043A" w:rsidP="0005043A">
      <w:pPr>
        <w:spacing w:after="0"/>
        <w:jc w:val="both"/>
        <w:rPr>
          <w:rFonts w:ascii="Vale Sans" w:eastAsia="Vale Sans" w:hAnsi="Vale Sans" w:cs="Vale Sans"/>
        </w:rPr>
      </w:pPr>
    </w:p>
    <w:p w14:paraId="2A27BA6D" w14:textId="77777777" w:rsidR="00236089" w:rsidRPr="0005043A" w:rsidRDefault="00896ACD">
      <w:pPr>
        <w:spacing w:after="0" w:line="276" w:lineRule="auto"/>
        <w:jc w:val="both"/>
        <w:rPr>
          <w:rFonts w:ascii="Vale Sans" w:eastAsia="Vale Sans" w:hAnsi="Vale Sans" w:cs="Vale Sans"/>
          <w:b/>
          <w:bCs/>
        </w:rPr>
      </w:pPr>
      <w:r w:rsidRPr="0005043A">
        <w:rPr>
          <w:rFonts w:ascii="Vale Sans" w:eastAsia="Vale Sans" w:hAnsi="Vale Sans" w:cs="Vale Sans"/>
          <w:b/>
          <w:bCs/>
        </w:rPr>
        <w:t xml:space="preserve">Plano de Formação 2026 – Expectativas de aprendizagem - Gestão Educacional </w:t>
      </w:r>
    </w:p>
    <w:p w14:paraId="5127A856" w14:textId="77777777" w:rsidR="00236089" w:rsidRPr="003D3E42" w:rsidRDefault="00236089" w:rsidP="0005043A">
      <w:pPr>
        <w:spacing w:after="0"/>
        <w:ind w:left="720"/>
        <w:jc w:val="both"/>
        <w:rPr>
          <w:rFonts w:ascii="Vale Sans" w:eastAsia="Vale Sans" w:hAnsi="Vale Sans" w:cs="Vale Sans"/>
        </w:rPr>
      </w:pPr>
    </w:p>
    <w:tbl>
      <w:tblPr>
        <w:tblStyle w:val="afff9"/>
        <w:tblW w:w="10165" w:type="dxa"/>
        <w:tblInd w:w="-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165"/>
      </w:tblGrid>
      <w:tr w:rsidR="00236089" w:rsidRPr="003D3E42" w14:paraId="1C468C71" w14:textId="77777777" w:rsidTr="00AE113A">
        <w:trPr>
          <w:trHeight w:val="688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1C2AE" w14:textId="39207DAD" w:rsidR="00236089" w:rsidRPr="0005043A" w:rsidRDefault="00896ACD" w:rsidP="0005043A">
            <w:pPr>
              <w:pStyle w:val="PargrafodaLista"/>
              <w:numPr>
                <w:ilvl w:val="0"/>
                <w:numId w:val="12"/>
              </w:numPr>
              <w:spacing w:after="0" w:line="274" w:lineRule="auto"/>
              <w:ind w:left="357" w:right="284" w:hanging="357"/>
              <w:contextualSpacing w:val="0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Institucionalização do Trabalho de Campo como uma das estratégias de acompanhamento do trabalho e fortalecimento da articulação com as escolas da rede em prol da aprendizagem dos estudantes.</w:t>
            </w:r>
          </w:p>
        </w:tc>
      </w:tr>
      <w:tr w:rsidR="00236089" w:rsidRPr="003D3E42" w14:paraId="1A293644" w14:textId="77777777" w:rsidTr="00AE113A">
        <w:trPr>
          <w:trHeight w:val="980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4E8E3" w14:textId="77777777" w:rsidR="0005043A" w:rsidRDefault="00896ACD" w:rsidP="0005043A">
            <w:pPr>
              <w:pStyle w:val="PargrafodaLista"/>
              <w:numPr>
                <w:ilvl w:val="0"/>
                <w:numId w:val="12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Participação ativa da estruturação da proposta formativa de 2026 considerando o percurso realizado e o l</w:t>
            </w:r>
            <w:r w:rsidR="0005043A" w:rsidRPr="0005043A">
              <w:rPr>
                <w:rFonts w:ascii="Vale Sans" w:eastAsia="Vale Sans" w:hAnsi="Vale Sans" w:cs="Vale Sans"/>
              </w:rPr>
              <w:t>u</w:t>
            </w:r>
            <w:r w:rsidRPr="0005043A">
              <w:rPr>
                <w:rFonts w:ascii="Vale Sans" w:eastAsia="Vale Sans" w:hAnsi="Vale Sans" w:cs="Vale Sans"/>
              </w:rPr>
              <w:t xml:space="preserve">gar que passam a ocupar na formação dos profissionais de educação da rede.    </w:t>
            </w:r>
          </w:p>
          <w:p w14:paraId="78E3D574" w14:textId="4ACA652D" w:rsidR="0005043A" w:rsidRDefault="0005043A" w:rsidP="0005043A">
            <w:pPr>
              <w:spacing w:after="0" w:line="273" w:lineRule="auto"/>
              <w:jc w:val="both"/>
              <w:rPr>
                <w:rFonts w:ascii="Vale Sans" w:eastAsia="Vale Sans" w:hAnsi="Vale Sans" w:cs="Vale Sans"/>
              </w:rPr>
            </w:pPr>
          </w:p>
          <w:p w14:paraId="51985759" w14:textId="18E38BED" w:rsidR="0005043A" w:rsidRPr="0005043A" w:rsidRDefault="0005043A" w:rsidP="0005043A">
            <w:pPr>
              <w:pStyle w:val="PargrafodaLista"/>
              <w:numPr>
                <w:ilvl w:val="0"/>
                <w:numId w:val="12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Escuta dos diretores para que possam organizar o acompanhamento das escolas e apoiar os diretores que mais precisam.</w:t>
            </w:r>
          </w:p>
          <w:p w14:paraId="59868F02" w14:textId="3BF9CABF" w:rsidR="00236089" w:rsidRPr="0005043A" w:rsidRDefault="00896ACD" w:rsidP="0005043A">
            <w:pPr>
              <w:spacing w:after="0" w:line="273" w:lineRule="auto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 xml:space="preserve">  </w:t>
            </w:r>
            <w:r w:rsidRPr="0005043A">
              <w:rPr>
                <w:rFonts w:ascii="Vale Sans" w:eastAsia="Vale Sans" w:hAnsi="Vale Sans" w:cs="Vale Sans"/>
              </w:rPr>
              <w:tab/>
            </w:r>
          </w:p>
        </w:tc>
      </w:tr>
      <w:tr w:rsidR="00236089" w:rsidRPr="003D3E42" w14:paraId="46BB3569" w14:textId="77777777" w:rsidTr="00AE113A">
        <w:trPr>
          <w:trHeight w:val="980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43E47" w14:textId="60F0619E" w:rsidR="0005043A" w:rsidRDefault="00896ACD" w:rsidP="0005043A">
            <w:pPr>
              <w:pStyle w:val="PargrafodaLista"/>
              <w:numPr>
                <w:ilvl w:val="0"/>
                <w:numId w:val="13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lastRenderedPageBreak/>
              <w:t>Análise de dados educacionais para a tomada de decisões para a melhoria da aprendizagem dos estudantes.</w:t>
            </w:r>
          </w:p>
          <w:p w14:paraId="00DDD673" w14:textId="77777777" w:rsidR="0005043A" w:rsidRPr="0005043A" w:rsidRDefault="0005043A" w:rsidP="0005043A">
            <w:pPr>
              <w:pStyle w:val="PargrafodaLista"/>
              <w:spacing w:after="0" w:line="273" w:lineRule="auto"/>
              <w:ind w:left="360"/>
              <w:jc w:val="both"/>
              <w:rPr>
                <w:rFonts w:ascii="Vale Sans" w:eastAsia="Vale Sans" w:hAnsi="Vale Sans" w:cs="Vale Sans"/>
              </w:rPr>
            </w:pPr>
          </w:p>
          <w:p w14:paraId="026DBB68" w14:textId="532524DE" w:rsidR="00236089" w:rsidRPr="0005043A" w:rsidRDefault="00896ACD" w:rsidP="0005043A">
            <w:pPr>
              <w:pStyle w:val="PargrafodaLista"/>
              <w:numPr>
                <w:ilvl w:val="0"/>
                <w:numId w:val="13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Identificação e análise de marcas de ensino e aprendizagem relacionadas às ações institucionais implementadas nas escolas.</w:t>
            </w:r>
          </w:p>
        </w:tc>
      </w:tr>
      <w:tr w:rsidR="00236089" w:rsidRPr="003D3E42" w14:paraId="7C26D1D9" w14:textId="77777777" w:rsidTr="00AE113A">
        <w:trPr>
          <w:trHeight w:val="1037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CD291" w14:textId="6176A993" w:rsidR="00236089" w:rsidRPr="0005043A" w:rsidRDefault="00896ACD" w:rsidP="0005043A">
            <w:pPr>
              <w:pStyle w:val="PargrafodaLista"/>
              <w:numPr>
                <w:ilvl w:val="0"/>
                <w:numId w:val="13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Institucionalização dos processos formativos da rede por meio do acompanhamento regular das ações desenvolvidas na escola, da formação continuada em contexto de trabalho assegurando a frequência das reuniões formativas e o aprofundamento dos conteúdos de Gestão (Educacional, Escolar e da sala de aula).</w:t>
            </w:r>
          </w:p>
        </w:tc>
      </w:tr>
      <w:tr w:rsidR="00236089" w:rsidRPr="003D3E42" w14:paraId="4EA0CF11" w14:textId="77777777" w:rsidTr="00AE113A">
        <w:trPr>
          <w:trHeight w:val="800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B1F3C" w14:textId="4E05FF3B" w:rsidR="00236089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Compreensão da potência da colaboração entre diferentes departamentos e secretarias e entre escolas em prol da educação de qualidade de ensino da rede.</w:t>
            </w:r>
          </w:p>
          <w:p w14:paraId="571D60DC" w14:textId="77777777" w:rsidR="00AE113A" w:rsidRDefault="00AE113A" w:rsidP="00AE113A">
            <w:pPr>
              <w:pStyle w:val="PargrafodaLista"/>
              <w:spacing w:after="0" w:line="274" w:lineRule="auto"/>
              <w:ind w:left="357" w:right="284"/>
              <w:jc w:val="both"/>
              <w:rPr>
                <w:rFonts w:ascii="Vale Sans" w:eastAsia="Vale Sans" w:hAnsi="Vale Sans" w:cs="Vale Sans"/>
              </w:rPr>
            </w:pPr>
          </w:p>
          <w:p w14:paraId="784D757A" w14:textId="32FDCF49" w:rsidR="00AE113A" w:rsidRPr="0005043A" w:rsidRDefault="00AE113A" w:rsidP="00AE113A">
            <w:pPr>
              <w:pStyle w:val="PargrafodaLista"/>
              <w:numPr>
                <w:ilvl w:val="0"/>
                <w:numId w:val="13"/>
              </w:numPr>
              <w:spacing w:after="0" w:line="274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Manutenção das ações institucionais implementadas em 2025 e implementação de novas ações considerando os resultados de aprendizagem da rede.</w:t>
            </w:r>
          </w:p>
        </w:tc>
      </w:tr>
      <w:tr w:rsidR="00236089" w:rsidRPr="003D3E42" w14:paraId="7438509A" w14:textId="77777777" w:rsidTr="00AE113A">
        <w:trPr>
          <w:trHeight w:val="3335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15C5" w14:textId="10FA761A" w:rsidR="0005043A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3" w:lineRule="auto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 xml:space="preserve">Registro da ação institucional implementada na proposta Pedagógica do Município. </w:t>
            </w:r>
          </w:p>
          <w:p w14:paraId="51034DBD" w14:textId="73917352" w:rsidR="0005043A" w:rsidRDefault="0005043A" w:rsidP="00AE113A">
            <w:pPr>
              <w:pStyle w:val="PargrafodaLista"/>
              <w:spacing w:after="0" w:line="273" w:lineRule="auto"/>
              <w:ind w:left="0" w:firstLine="6060"/>
              <w:jc w:val="both"/>
              <w:rPr>
                <w:rFonts w:ascii="Vale Sans" w:eastAsia="Vale Sans" w:hAnsi="Vale Sans" w:cs="Vale Sans"/>
              </w:rPr>
            </w:pPr>
          </w:p>
          <w:p w14:paraId="3B5FE04B" w14:textId="77777777" w:rsidR="0005043A" w:rsidRPr="0005043A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3" w:lineRule="auto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 xml:space="preserve">Compartilhamento dos processos de manutenção e implementação da ação institucional nas escolas.                                                                                            </w:t>
            </w:r>
          </w:p>
          <w:p w14:paraId="0B4EEAC6" w14:textId="77777777" w:rsidR="0005043A" w:rsidRDefault="0005043A" w:rsidP="00AE113A">
            <w:pPr>
              <w:spacing w:after="0" w:line="273" w:lineRule="auto"/>
              <w:jc w:val="both"/>
              <w:rPr>
                <w:rFonts w:ascii="Vale Sans" w:eastAsia="Vale Sans" w:hAnsi="Vale Sans" w:cs="Vale Sans"/>
              </w:rPr>
            </w:pPr>
          </w:p>
          <w:p w14:paraId="0A34A1DC" w14:textId="53D51217" w:rsidR="00236089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Consolidação dos processos de gestão dentro da rede (diagnóstico, implementação, acompanhamento, intervenções, registro e documentação).</w:t>
            </w:r>
          </w:p>
          <w:p w14:paraId="3023D0E0" w14:textId="77777777" w:rsidR="00AE113A" w:rsidRPr="00AE113A" w:rsidRDefault="00AE113A" w:rsidP="00AE113A">
            <w:p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</w:p>
          <w:p w14:paraId="61DE749F" w14:textId="77777777" w:rsidR="00AE113A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 xml:space="preserve">Reconhecimento da potência do Plano de Formação dos Diretores para o desenvolvimento de encontros formativos encadeados avaliando se as necessidades formativas estão sendo contempladas.            </w:t>
            </w:r>
          </w:p>
          <w:p w14:paraId="20E2263F" w14:textId="6979233B" w:rsidR="00AE113A" w:rsidRDefault="00AE113A" w:rsidP="00AE113A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</w:p>
          <w:p w14:paraId="203230DE" w14:textId="79F0AB22" w:rsidR="00236089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Aprimoramento da prática de acompanhamento das aprendizagens dos estudantes.</w:t>
            </w:r>
          </w:p>
          <w:p w14:paraId="0AE8F759" w14:textId="77777777" w:rsidR="00AE113A" w:rsidRPr="0005043A" w:rsidRDefault="00AE113A" w:rsidP="00AE113A">
            <w:pPr>
              <w:pStyle w:val="PargrafodaLista"/>
              <w:spacing w:after="0" w:line="276" w:lineRule="auto"/>
              <w:ind w:left="360"/>
              <w:jc w:val="both"/>
              <w:rPr>
                <w:rFonts w:ascii="Vale Sans" w:eastAsia="Vale Sans" w:hAnsi="Vale Sans" w:cs="Vale Sans"/>
              </w:rPr>
            </w:pPr>
          </w:p>
          <w:p w14:paraId="775C1E01" w14:textId="77777777" w:rsidR="00236089" w:rsidRDefault="00896ACD" w:rsidP="00AE113A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  <w:r w:rsidRPr="0005043A">
              <w:rPr>
                <w:rFonts w:ascii="Vale Sans" w:eastAsia="Vale Sans" w:hAnsi="Vale Sans" w:cs="Vale Sans"/>
              </w:rPr>
              <w:t>Otimização do tempo para uma atuação planejada e intencional em detrimento a atendimentos emergenciais.</w:t>
            </w:r>
          </w:p>
          <w:p w14:paraId="1449807E" w14:textId="77777777" w:rsidR="00AE113A" w:rsidRPr="00AE113A" w:rsidRDefault="00AE113A" w:rsidP="00AE113A">
            <w:p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</w:p>
          <w:p w14:paraId="62D325F5" w14:textId="77777777" w:rsidR="00AE113A" w:rsidRPr="00AE113A" w:rsidRDefault="00AE113A" w:rsidP="00AE113A">
            <w:pPr>
              <w:pStyle w:val="PargrafodaLista"/>
              <w:numPr>
                <w:ilvl w:val="0"/>
                <w:numId w:val="13"/>
              </w:numP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AE113A">
              <w:rPr>
                <w:rFonts w:ascii="Vale Sans" w:eastAsia="Vale Sans" w:hAnsi="Vale Sans" w:cs="Vale Sans"/>
                <w:b/>
                <w:bCs/>
              </w:rPr>
              <w:t xml:space="preserve">Plano de Formação 2026 – Expectativas de aprendizagem- Gestão Escolar </w:t>
            </w:r>
          </w:p>
          <w:p w14:paraId="59640D15" w14:textId="77777777" w:rsidR="00AE113A" w:rsidRDefault="00AE113A" w:rsidP="00AE113A">
            <w:pPr>
              <w:spacing w:after="0"/>
              <w:ind w:left="580"/>
              <w:jc w:val="both"/>
              <w:rPr>
                <w:rFonts w:ascii="Vale Sans" w:eastAsia="Vale Sans" w:hAnsi="Vale Sans" w:cs="Vale Sans"/>
              </w:rPr>
            </w:pPr>
          </w:p>
          <w:p w14:paraId="774A64C6" w14:textId="0DB79C68" w:rsidR="00AE113A" w:rsidRDefault="00AE113A" w:rsidP="00496D5B">
            <w:pPr>
              <w:pStyle w:val="PargrafodaLista"/>
              <w:numPr>
                <w:ilvl w:val="0"/>
                <w:numId w:val="13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Reflexão sobre sua atuação profissional como implementador da política educacional assegurando a articulação entre os diferentes segmentos da escola e a necessária mobilização de todos em prol da aprendizagem dos estudantes.</w:t>
            </w:r>
          </w:p>
          <w:p w14:paraId="57F7E812" w14:textId="77777777" w:rsidR="00AE113A" w:rsidRPr="00AE113A" w:rsidRDefault="00AE113A" w:rsidP="00AE113A">
            <w:pPr>
              <w:spacing w:after="0"/>
              <w:jc w:val="both"/>
              <w:rPr>
                <w:rFonts w:ascii="Vale Sans" w:eastAsia="Vale Sans" w:hAnsi="Vale Sans" w:cs="Vale Sans"/>
              </w:rPr>
            </w:pPr>
          </w:p>
          <w:p w14:paraId="23F87545" w14:textId="766E9ACB" w:rsidR="00AE113A" w:rsidRDefault="00AE113A" w:rsidP="00496D5B">
            <w:pPr>
              <w:pStyle w:val="PargrafodaLista"/>
              <w:numPr>
                <w:ilvl w:val="0"/>
                <w:numId w:val="16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Participação ativa da estruturação da proposta formativa de 2026 considerando o percurso realizado e o lugar que ocupam na escola.</w:t>
            </w:r>
          </w:p>
          <w:p w14:paraId="0C355B68" w14:textId="77777777" w:rsidR="00AE113A" w:rsidRDefault="00AE113A" w:rsidP="00AE113A">
            <w:pPr>
              <w:pStyle w:val="PargrafodaLista"/>
              <w:spacing w:after="0"/>
              <w:ind w:left="360"/>
              <w:jc w:val="both"/>
              <w:rPr>
                <w:rFonts w:ascii="Vale Sans" w:eastAsia="Vale Sans" w:hAnsi="Vale Sans" w:cs="Vale Sans"/>
              </w:rPr>
            </w:pPr>
          </w:p>
          <w:p w14:paraId="1E335CEE" w14:textId="36B27BB3" w:rsidR="00AE113A" w:rsidRDefault="00AE113A" w:rsidP="00496D5B">
            <w:pPr>
              <w:pStyle w:val="PargrafodaLista"/>
              <w:numPr>
                <w:ilvl w:val="0"/>
                <w:numId w:val="17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 xml:space="preserve">Aprofundamento dos conhecimentos sobre os eixos fundamentais da gestão escolar na garantia do direito </w:t>
            </w:r>
            <w:r w:rsidRPr="00AE113A">
              <w:rPr>
                <w:rFonts w:ascii="Vale Sans" w:eastAsia="Vale Sans" w:hAnsi="Vale Sans" w:cs="Vale Sans"/>
              </w:rPr>
              <w:t>à aprendizagem</w:t>
            </w:r>
            <w:r w:rsidRPr="00AE113A">
              <w:rPr>
                <w:rFonts w:ascii="Vale Sans" w:eastAsia="Vale Sans" w:hAnsi="Vale Sans" w:cs="Vale Sans"/>
              </w:rPr>
              <w:t xml:space="preserve"> (de todos e de cada estudante); constituir uma equipe de trabalho colaborativa; articular ações com a comunidade. </w:t>
            </w:r>
          </w:p>
          <w:p w14:paraId="78405352" w14:textId="77777777" w:rsidR="00AE113A" w:rsidRDefault="00AE113A" w:rsidP="00AE113A">
            <w:pPr>
              <w:pStyle w:val="PargrafodaLista"/>
              <w:spacing w:after="0"/>
              <w:ind w:left="360"/>
              <w:jc w:val="both"/>
              <w:rPr>
                <w:rFonts w:ascii="Vale Sans" w:eastAsia="Vale Sans" w:hAnsi="Vale Sans" w:cs="Vale Sans"/>
              </w:rPr>
            </w:pPr>
          </w:p>
          <w:p w14:paraId="69CC4C32" w14:textId="77777777" w:rsidR="00AE113A" w:rsidRDefault="00AE113A" w:rsidP="00496D5B">
            <w:pPr>
              <w:pStyle w:val="PargrafodaLista"/>
              <w:numPr>
                <w:ilvl w:val="0"/>
                <w:numId w:val="17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Institucionalização da escuta dos estudantes como prática permanente para o desenvolvimento de ações na escola.</w:t>
            </w:r>
          </w:p>
          <w:p w14:paraId="5D940A65" w14:textId="77777777" w:rsidR="00AE113A" w:rsidRPr="00AE113A" w:rsidRDefault="00AE113A" w:rsidP="00AE113A">
            <w:pPr>
              <w:pStyle w:val="PargrafodaLista"/>
              <w:rPr>
                <w:rFonts w:ascii="Vale Sans" w:eastAsia="Vale Sans" w:hAnsi="Vale Sans" w:cs="Vale Sans"/>
              </w:rPr>
            </w:pPr>
          </w:p>
          <w:p w14:paraId="09766CA6" w14:textId="69D0CA48" w:rsidR="00AE113A" w:rsidRPr="00AE113A" w:rsidRDefault="00AE113A" w:rsidP="00496D5B">
            <w:pPr>
              <w:pStyle w:val="PargrafodaLista"/>
              <w:numPr>
                <w:ilvl w:val="0"/>
                <w:numId w:val="17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lastRenderedPageBreak/>
              <w:t>Identificação e análise de marcas de ensino e aprendizagem na escola.</w:t>
            </w:r>
          </w:p>
          <w:p w14:paraId="07D8CF52" w14:textId="76BA8B15" w:rsidR="00AE113A" w:rsidRDefault="00AE113A" w:rsidP="00AE113A">
            <w:pPr>
              <w:pStyle w:val="PargrafodaLista"/>
              <w:spacing w:after="0"/>
              <w:ind w:left="360" w:firstLine="4845"/>
              <w:jc w:val="both"/>
              <w:rPr>
                <w:rFonts w:ascii="Vale Sans" w:eastAsia="Vale Sans" w:hAnsi="Vale Sans" w:cs="Vale Sans"/>
              </w:rPr>
            </w:pPr>
          </w:p>
          <w:p w14:paraId="54D78617" w14:textId="77777777" w:rsidR="00AE113A" w:rsidRDefault="00AE113A" w:rsidP="00496D5B">
            <w:pPr>
              <w:pStyle w:val="PargrafodaLista"/>
              <w:numPr>
                <w:ilvl w:val="0"/>
                <w:numId w:val="17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 xml:space="preserve">Compreensão da potência da colaboração entre diferentes segmentos da escola em prol da qualidade de ensino e aprendizagem da escola e da rede. </w:t>
            </w:r>
          </w:p>
          <w:p w14:paraId="0F2F1032" w14:textId="6D769D1C" w:rsidR="00AE113A" w:rsidRDefault="00AE113A" w:rsidP="00AE113A">
            <w:pPr>
              <w:pStyle w:val="PargrafodaLista"/>
              <w:spacing w:after="0"/>
              <w:ind w:left="360" w:firstLine="8130"/>
              <w:jc w:val="both"/>
              <w:rPr>
                <w:rFonts w:ascii="Vale Sans" w:eastAsia="Vale Sans" w:hAnsi="Vale Sans" w:cs="Vale Sans"/>
              </w:rPr>
            </w:pPr>
          </w:p>
          <w:p w14:paraId="1CF69D5B" w14:textId="13777A7F" w:rsidR="00AE113A" w:rsidRDefault="00AE113A" w:rsidP="00496D5B">
            <w:pPr>
              <w:pStyle w:val="PargrafodaLista"/>
              <w:numPr>
                <w:ilvl w:val="0"/>
                <w:numId w:val="17"/>
              </w:numPr>
              <w:spacing w:after="0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Manutenção das ações institucionais implementadas em 2025 e implementação de novas ações considerando os resultados de aprendizagem da rede.</w:t>
            </w:r>
          </w:p>
          <w:p w14:paraId="69A30644" w14:textId="77777777" w:rsidR="00496D5B" w:rsidRPr="00496D5B" w:rsidRDefault="00496D5B" w:rsidP="00496D5B">
            <w:pPr>
              <w:spacing w:after="0"/>
              <w:ind w:right="284"/>
              <w:jc w:val="both"/>
              <w:rPr>
                <w:rFonts w:ascii="Vale Sans" w:eastAsia="Vale Sans" w:hAnsi="Vale Sans" w:cs="Vale Sans"/>
              </w:rPr>
            </w:pPr>
          </w:p>
          <w:p w14:paraId="5EB83FBB" w14:textId="7A763E5E" w:rsidR="00AE113A" w:rsidRDefault="00AE113A" w:rsidP="00AE113A">
            <w:pPr>
              <w:pStyle w:val="PargrafodaLista"/>
              <w:numPr>
                <w:ilvl w:val="0"/>
                <w:numId w:val="17"/>
              </w:numPr>
              <w:spacing w:after="0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Registro da ação institucional implementada no PPP da escola.</w:t>
            </w:r>
          </w:p>
          <w:p w14:paraId="50908178" w14:textId="77777777" w:rsidR="00AE113A" w:rsidRPr="00AE113A" w:rsidRDefault="00AE113A" w:rsidP="00AE113A">
            <w:pPr>
              <w:pStyle w:val="PargrafodaLista"/>
              <w:spacing w:after="0"/>
              <w:ind w:left="360"/>
              <w:jc w:val="both"/>
              <w:rPr>
                <w:rFonts w:ascii="Vale Sans" w:eastAsia="Vale Sans" w:hAnsi="Vale Sans" w:cs="Vale Sans"/>
              </w:rPr>
            </w:pPr>
          </w:p>
          <w:p w14:paraId="6BB90163" w14:textId="6B2DDCA3" w:rsidR="00AE113A" w:rsidRPr="00AE113A" w:rsidRDefault="00AE113A" w:rsidP="00AE113A">
            <w:pPr>
              <w:pStyle w:val="PargrafodaLista"/>
              <w:numPr>
                <w:ilvl w:val="0"/>
                <w:numId w:val="13"/>
              </w:numPr>
              <w:spacing w:after="0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>Aprimoramento da prática de acompanhamento das aprendizagens dos estudantes</w:t>
            </w:r>
          </w:p>
          <w:p w14:paraId="6F2FD0F2" w14:textId="77777777" w:rsidR="00AE113A" w:rsidRDefault="00AE113A" w:rsidP="00AE113A">
            <w:pPr>
              <w:spacing w:after="0" w:line="276" w:lineRule="auto"/>
              <w:ind w:left="-580" w:right="284"/>
              <w:jc w:val="both"/>
              <w:rPr>
                <w:rFonts w:ascii="Vale Sans" w:eastAsia="Vale Sans" w:hAnsi="Vale Sans" w:cs="Vale Sans"/>
              </w:rPr>
            </w:pPr>
          </w:p>
          <w:p w14:paraId="6825350A" w14:textId="77777777" w:rsidR="00AE113A" w:rsidRDefault="00AE113A" w:rsidP="00496D5B">
            <w:pPr>
              <w:pStyle w:val="PargrafodaLista"/>
              <w:numPr>
                <w:ilvl w:val="0"/>
                <w:numId w:val="13"/>
              </w:numPr>
              <w:spacing w:after="0" w:line="276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 xml:space="preserve">Otimização do tempo para uma atuação planejada e intencional em detrimento a atendimentos emergenciais.                </w:t>
            </w:r>
          </w:p>
          <w:p w14:paraId="6A41221F" w14:textId="77777777" w:rsidR="00AE113A" w:rsidRDefault="00AE113A" w:rsidP="00AE113A">
            <w:p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</w:p>
          <w:p w14:paraId="7F705060" w14:textId="77777777" w:rsidR="00496D5B" w:rsidRPr="00496D5B" w:rsidRDefault="00496D5B" w:rsidP="00496D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color w:val="000000"/>
              </w:rPr>
            </w:pPr>
            <w:r w:rsidRPr="00496D5B">
              <w:rPr>
                <w:rFonts w:ascii="Vale Sans" w:eastAsia="Vale Sans" w:hAnsi="Vale Sans" w:cs="Vale Sans"/>
                <w:b/>
                <w:color w:val="000000"/>
              </w:rPr>
              <w:t>Gestão do tempo</w:t>
            </w:r>
          </w:p>
          <w:p w14:paraId="12C8654B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  <w:b/>
                <w:bCs/>
              </w:rPr>
            </w:pPr>
          </w:p>
          <w:p w14:paraId="2CE2AFCF" w14:textId="77777777" w:rsidR="00496D5B" w:rsidRPr="00496D5B" w:rsidRDefault="00496D5B" w:rsidP="00496D5B">
            <w:pPr>
              <w:pStyle w:val="Pargrafoda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57" w:right="284" w:hanging="357"/>
              <w:jc w:val="both"/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</w:pP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 xml:space="preserve">Recuperar as atividades que desenvolveram na semana anterior </w:t>
            </w:r>
          </w:p>
          <w:p w14:paraId="0F7F6F92" w14:textId="6A6A42D2" w:rsidR="00496D5B" w:rsidRPr="00496D5B" w:rsidRDefault="00496D5B" w:rsidP="00496D5B">
            <w:pPr>
              <w:pStyle w:val="Pargrafoda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57" w:right="284" w:hanging="357"/>
              <w:jc w:val="both"/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</w:pP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D</w:t>
            </w: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essas atividades, quais favorecem o acompanhamento do trabalho desenvolvido nas escolas, quais são de apoio às diretoras, quais são as de formação, quais são as de planejamento?</w:t>
            </w:r>
          </w:p>
          <w:p w14:paraId="19286946" w14:textId="534E7C2F" w:rsidR="00496D5B" w:rsidRPr="00496D5B" w:rsidRDefault="00496D5B" w:rsidP="00496D5B">
            <w:pPr>
              <w:pStyle w:val="Pargrafoda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</w:pP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S</w:t>
            </w: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ua agenda de trabalho contempla essas diferentes dimensões do trabalho da equipe</w:t>
            </w: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?</w:t>
            </w:r>
          </w:p>
          <w:p w14:paraId="2878D256" w14:textId="1CA5A144" w:rsidR="00496D5B" w:rsidRPr="00496D5B" w:rsidRDefault="00496D5B" w:rsidP="00496D5B">
            <w:pPr>
              <w:pStyle w:val="Pargrafoda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</w:pP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A</w:t>
            </w: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>companhamento, apoio aos diretores, formação, planejamento?</w:t>
            </w:r>
          </w:p>
          <w:p w14:paraId="69C6ABAF" w14:textId="1363E3BA" w:rsidR="00496D5B" w:rsidRPr="00496D5B" w:rsidRDefault="00496D5B" w:rsidP="00496D5B">
            <w:pPr>
              <w:pStyle w:val="PargrafodaLista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57" w:right="284" w:hanging="357"/>
              <w:jc w:val="both"/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</w:pP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 xml:space="preserve">estão </w:t>
            </w:r>
            <w:r w:rsidRPr="00496D5B">
              <w:rPr>
                <w:rFonts w:ascii="Vale Sans" w:eastAsia="Vale Sans" w:hAnsi="Vale Sans" w:cs="Vale Sans"/>
                <w:sz w:val="24"/>
                <w:szCs w:val="24"/>
              </w:rPr>
              <w:t>garantidos</w:t>
            </w:r>
            <w:r w:rsidRPr="00496D5B">
              <w:rPr>
                <w:rFonts w:ascii="Vale Sans" w:eastAsia="Vale Sans" w:hAnsi="Vale Sans" w:cs="Vale Sans"/>
                <w:color w:val="000000"/>
                <w:sz w:val="24"/>
                <w:szCs w:val="24"/>
              </w:rPr>
              <w:t xml:space="preserve"> os momentos que favorecem o fortalecimento de uma equipe colaborativa? Como?</w:t>
            </w:r>
          </w:p>
          <w:p w14:paraId="05B5405B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  <w:color w:val="000000"/>
              </w:rPr>
            </w:pPr>
          </w:p>
          <w:tbl>
            <w:tblPr>
              <w:tblStyle w:val="afffb"/>
              <w:tblW w:w="9736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9736"/>
            </w:tblGrid>
            <w:tr w:rsidR="00496D5B" w:rsidRPr="003D3E42" w14:paraId="277B0453" w14:textId="77777777" w:rsidTr="00496D5B">
              <w:trPr>
                <w:jc w:val="center"/>
              </w:trPr>
              <w:tc>
                <w:tcPr>
                  <w:tcW w:w="9736" w:type="dxa"/>
                </w:tcPr>
                <w:p w14:paraId="15728621" w14:textId="77777777" w:rsidR="00496D5B" w:rsidRPr="00496D5B" w:rsidRDefault="00496D5B" w:rsidP="00496D5B">
                  <w:pPr>
                    <w:shd w:val="clear" w:color="auto" w:fill="FFFFFF"/>
                    <w:spacing w:line="276" w:lineRule="auto"/>
                    <w:jc w:val="both"/>
                    <w:rPr>
                      <w:rFonts w:ascii="Vale Sans" w:eastAsia="Vale Sans" w:hAnsi="Vale Sans" w:cs="Vale Sans"/>
                      <w:sz w:val="24"/>
                      <w:szCs w:val="24"/>
                    </w:rPr>
                  </w:pP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>A gestão do tempo na visão da Roda Educativa está intrinsecamente ligada à qualificação do </w:t>
                  </w:r>
                  <w:r w:rsidRPr="00496D5B">
                    <w:rPr>
                      <w:rFonts w:ascii="Vale Sans" w:eastAsia="Vale Sans" w:hAnsi="Vale Sans" w:cs="Vale Sans"/>
                      <w:b/>
                      <w:bCs/>
                      <w:color w:val="0A0A0A"/>
                      <w:sz w:val="24"/>
                      <w:szCs w:val="24"/>
                    </w:rPr>
                    <w:t>tempo pedagógico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> e à melhoria da aprendizagem dos estudantes através da organização escolar. A abordagem foca em transformar o tempo da escola, muitas vezes burocrático, em um aliado da formação de professores e da gestão ed</w:t>
                  </w:r>
                  <w:r w:rsidRPr="00496D5B">
                    <w:rPr>
                      <w:rFonts w:ascii="Vale Sans" w:eastAsia="Vale Sans" w:hAnsi="Vale Sans" w:cs="Vale Sans"/>
                      <w:sz w:val="24"/>
                      <w:szCs w:val="24"/>
                    </w:rPr>
                    <w:t>ucacional e escolar. </w:t>
                  </w:r>
                </w:p>
                <w:p w14:paraId="659053C3" w14:textId="77777777" w:rsidR="00496D5B" w:rsidRPr="00496D5B" w:rsidRDefault="00496D5B" w:rsidP="00496D5B">
                  <w:pPr>
                    <w:shd w:val="clear" w:color="auto" w:fill="FFFFFF"/>
                    <w:spacing w:line="276" w:lineRule="auto"/>
                    <w:jc w:val="both"/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</w:pPr>
                  <w:r w:rsidRPr="00496D5B">
                    <w:rPr>
                      <w:rFonts w:ascii="Vale Sans" w:eastAsia="Vale Sans" w:hAnsi="Vale Sans" w:cs="Vale Sans"/>
                      <w:sz w:val="24"/>
                      <w:szCs w:val="24"/>
                    </w:rPr>
                    <w:t>Os princípios de gestão do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 xml:space="preserve"> tempo destacados na atuação da Roda incluem:</w:t>
                  </w:r>
                </w:p>
                <w:p w14:paraId="6CEA4D62" w14:textId="77777777" w:rsidR="00496D5B" w:rsidRPr="00496D5B" w:rsidRDefault="00496D5B" w:rsidP="00496D5B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180" w:line="276" w:lineRule="auto"/>
                    <w:ind w:left="0"/>
                    <w:jc w:val="both"/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</w:pPr>
                  <w:r w:rsidRPr="00496D5B">
                    <w:rPr>
                      <w:rFonts w:ascii="Vale Sans" w:eastAsia="Vale Sans" w:hAnsi="Vale Sans" w:cs="Vale Sans"/>
                      <w:b/>
                      <w:bCs/>
                      <w:color w:val="0A0A0A"/>
                      <w:sz w:val="24"/>
                      <w:szCs w:val="24"/>
                    </w:rPr>
                    <w:t>Foco na Aprendizagem: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 xml:space="preserve"> O tempo pedagógico deve ser priorizado para ações que impactam diretamente a aprendizagem dos estudantes. </w:t>
                  </w:r>
                </w:p>
                <w:p w14:paraId="73A797DE" w14:textId="77777777" w:rsidR="00496D5B" w:rsidRPr="00496D5B" w:rsidRDefault="00496D5B" w:rsidP="00496D5B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180" w:line="276" w:lineRule="auto"/>
                    <w:ind w:left="0"/>
                    <w:jc w:val="both"/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</w:pPr>
                  <w:r w:rsidRPr="00496D5B">
                    <w:rPr>
                      <w:rFonts w:ascii="Vale Sans" w:eastAsia="Vale Sans" w:hAnsi="Vale Sans" w:cs="Vale Sans"/>
                      <w:b/>
                      <w:bCs/>
                      <w:color w:val="0A0A0A"/>
                      <w:sz w:val="24"/>
                      <w:szCs w:val="24"/>
                    </w:rPr>
                    <w:t>Gestão das Rotinas Pedagógicas: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> Planejamento e organização dos tempos de formação continuada, reuniões pedagógicas e acompanhamento das práticas desenvolvidas pelos professores.</w:t>
                  </w:r>
                </w:p>
                <w:p w14:paraId="7F7A15CF" w14:textId="3F205A53" w:rsidR="00496D5B" w:rsidRPr="00496D5B" w:rsidRDefault="00496D5B" w:rsidP="00496D5B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180" w:line="276" w:lineRule="auto"/>
                    <w:ind w:left="0"/>
                    <w:jc w:val="both"/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</w:pPr>
                  <w:r w:rsidRPr="00496D5B">
                    <w:rPr>
                      <w:rFonts w:ascii="Vale Sans" w:eastAsia="Vale Sans" w:hAnsi="Vale Sans" w:cs="Vale Sans"/>
                      <w:b/>
                      <w:bCs/>
                      <w:color w:val="0A0A0A"/>
                      <w:sz w:val="24"/>
                      <w:szCs w:val="24"/>
                    </w:rPr>
                    <w:t>Trabalho Colaborativo: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 xml:space="preserve"> Otimização do tempo de coordenação para promover trocas de experiências e planejamento coletivo entre professores e entre as escolas da rede. </w:t>
                  </w:r>
                </w:p>
                <w:p w14:paraId="09A39147" w14:textId="77777777" w:rsidR="00496D5B" w:rsidRPr="00496D5B" w:rsidRDefault="00496D5B" w:rsidP="00496D5B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180" w:line="276" w:lineRule="auto"/>
                    <w:ind w:left="0"/>
                    <w:jc w:val="both"/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</w:pPr>
                  <w:r w:rsidRPr="00496D5B">
                    <w:rPr>
                      <w:rFonts w:ascii="Vale Sans" w:eastAsia="Vale Sans" w:hAnsi="Vale Sans" w:cs="Vale Sans"/>
                      <w:b/>
                      <w:bCs/>
                      <w:color w:val="0A0A0A"/>
                      <w:sz w:val="24"/>
                      <w:szCs w:val="24"/>
                    </w:rPr>
                    <w:t>Qualidade e Equidade: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> A organização da rotina é vista como um mecanismo para garantir igualdade de oportunidades de aprendizado.</w:t>
                  </w:r>
                </w:p>
                <w:p w14:paraId="69777972" w14:textId="725B9998" w:rsidR="00496D5B" w:rsidRPr="00496D5B" w:rsidRDefault="00496D5B" w:rsidP="00496D5B">
                  <w:pPr>
                    <w:numPr>
                      <w:ilvl w:val="0"/>
                      <w:numId w:val="3"/>
                    </w:numPr>
                    <w:shd w:val="clear" w:color="auto" w:fill="FFFFFF"/>
                    <w:spacing w:after="180" w:line="276" w:lineRule="auto"/>
                    <w:ind w:left="0"/>
                    <w:jc w:val="both"/>
                    <w:rPr>
                      <w:rFonts w:ascii="Vale Sans" w:eastAsia="Vale Sans" w:hAnsi="Vale Sans" w:cs="Vale Sans"/>
                      <w:color w:val="0A0A0A"/>
                    </w:rPr>
                  </w:pPr>
                  <w:r w:rsidRPr="00496D5B">
                    <w:rPr>
                      <w:rFonts w:ascii="Vale Sans" w:eastAsia="Vale Sans" w:hAnsi="Vale Sans" w:cs="Vale Sans"/>
                      <w:b/>
                      <w:bCs/>
                      <w:color w:val="0A0A0A"/>
                      <w:sz w:val="24"/>
                      <w:szCs w:val="24"/>
                    </w:rPr>
                    <w:t>Revisão do "Tempo da Escola":</w:t>
                  </w:r>
                  <w:r w:rsidRPr="00496D5B">
                    <w:rPr>
                      <w:rFonts w:ascii="Vale Sans" w:eastAsia="Vale Sans" w:hAnsi="Vale Sans" w:cs="Vale Sans"/>
                      <w:color w:val="0A0A0A"/>
                      <w:sz w:val="24"/>
                      <w:szCs w:val="24"/>
                    </w:rPr>
                    <w:t> Questionar e ressignificar como a escola utiliza seus horários, espaços e calendários, valorizando o tempo de estudo e planejamento. </w:t>
                  </w:r>
                </w:p>
              </w:tc>
            </w:tr>
          </w:tbl>
          <w:p w14:paraId="3561ABEF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  <w:color w:val="000000"/>
              </w:rPr>
            </w:pPr>
          </w:p>
          <w:p w14:paraId="7F0DCA1C" w14:textId="5FE12716" w:rsidR="00496D5B" w:rsidRPr="00496D5B" w:rsidRDefault="00496D5B" w:rsidP="00496D5B">
            <w:pPr>
              <w:pStyle w:val="PargrafodaList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</w:rPr>
            </w:pPr>
            <w:r w:rsidRPr="00496D5B">
              <w:rPr>
                <w:rFonts w:ascii="Vale Sans" w:eastAsia="Vale Sans" w:hAnsi="Vale Sans" w:cs="Vale Sans"/>
              </w:rPr>
              <w:lastRenderedPageBreak/>
              <w:t>O que precisa ser garantido nas suas rotinas? O que precisa ser implementado?</w:t>
            </w:r>
          </w:p>
          <w:p w14:paraId="4F0F8FA7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</w:rPr>
            </w:pPr>
          </w:p>
          <w:p w14:paraId="2306E0B2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</w:rPr>
            </w:pPr>
            <w:r w:rsidRPr="003D3E42">
              <w:rPr>
                <w:rFonts w:ascii="Vale Sans" w:eastAsia="Vale Sans" w:hAnsi="Vale Sans" w:cs="Vale Sans"/>
              </w:rPr>
              <w:t>Tabelas livro azul:</w:t>
            </w:r>
          </w:p>
          <w:p w14:paraId="08BE64B4" w14:textId="77777777" w:rsidR="00496D5B" w:rsidRP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</w:p>
          <w:p w14:paraId="0B2A10D4" w14:textId="77777777" w:rsidR="00496D5B" w:rsidRPr="00496D5B" w:rsidRDefault="00496D5B" w:rsidP="00496D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496D5B">
              <w:rPr>
                <w:rFonts w:ascii="Vale Sans" w:eastAsia="Vale Sans" w:hAnsi="Vale Sans" w:cs="Vale Sans"/>
                <w:b/>
                <w:bCs/>
              </w:rPr>
              <w:t>Acompanhamento e apoio ao diretor</w:t>
            </w:r>
          </w:p>
          <w:p w14:paraId="67D45AC6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</w:rPr>
            </w:pPr>
          </w:p>
          <w:p w14:paraId="58AB3BE3" w14:textId="07E175E4" w:rsidR="00496D5B" w:rsidRPr="00496D5B" w:rsidRDefault="00496D5B" w:rsidP="00496D5B">
            <w:pPr>
              <w:pStyle w:val="PargrafodaList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Vale Sans" w:eastAsia="Vale Sans" w:hAnsi="Vale Sans" w:cs="Vale Sans"/>
              </w:rPr>
            </w:pPr>
            <w:r w:rsidRPr="00496D5B">
              <w:rPr>
                <w:rFonts w:ascii="Vale Sans" w:eastAsia="Vale Sans" w:hAnsi="Vale Sans" w:cs="Vale Sans"/>
              </w:rPr>
              <w:t>O</w:t>
            </w:r>
            <w:r w:rsidRPr="00496D5B">
              <w:rPr>
                <w:rFonts w:ascii="Vale Sans" w:eastAsia="Vale Sans" w:hAnsi="Vale Sans" w:cs="Vale Sans"/>
              </w:rPr>
              <w:t xml:space="preserve"> plano de formação proposto para as diretoras contempla as necessidades formativas?</w:t>
            </w:r>
          </w:p>
          <w:p w14:paraId="3C256B20" w14:textId="607B8DDB" w:rsidR="00496D5B" w:rsidRPr="00496D5B" w:rsidRDefault="00496D5B" w:rsidP="00496D5B">
            <w:pPr>
              <w:pStyle w:val="PargrafodaLista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57" w:right="284" w:hanging="357"/>
              <w:jc w:val="both"/>
              <w:rPr>
                <w:rFonts w:ascii="Vale Sans" w:eastAsia="Vale Sans" w:hAnsi="Vale Sans" w:cs="Vale Sans"/>
              </w:rPr>
            </w:pPr>
            <w:r w:rsidRPr="00496D5B">
              <w:rPr>
                <w:rFonts w:ascii="Vale Sans" w:eastAsia="Vale Sans" w:hAnsi="Vale Sans" w:cs="Vale Sans"/>
              </w:rPr>
              <w:t>Q</w:t>
            </w:r>
            <w:r w:rsidRPr="00496D5B">
              <w:rPr>
                <w:rFonts w:ascii="Vale Sans" w:eastAsia="Vale Sans" w:hAnsi="Vale Sans" w:cs="Vale Sans"/>
              </w:rPr>
              <w:t>uais questões poderiam ser feitas às diretoras, durante o encontro, para que elas ampliem a reflexão sobre os resultados da pausa avaliativa e o impacto no planejamento do trabalho?</w:t>
            </w:r>
          </w:p>
          <w:p w14:paraId="3DDB759A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</w:rPr>
            </w:pPr>
          </w:p>
          <w:p w14:paraId="273B5ED4" w14:textId="77777777" w:rsid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>Pauta lacunada reunião de diretoras</w:t>
            </w:r>
          </w:p>
          <w:p w14:paraId="5C1C4B46" w14:textId="77777777" w:rsidR="00496D5B" w:rsidRP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</w:p>
          <w:p w14:paraId="4480AEC5" w14:textId="77777777" w:rsidR="00496D5B" w:rsidRPr="00496D5B" w:rsidRDefault="00496D5B" w:rsidP="00496D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  <w:color w:val="000000"/>
              </w:rPr>
            </w:pPr>
            <w:r w:rsidRPr="00496D5B">
              <w:rPr>
                <w:rFonts w:ascii="Vale Sans" w:eastAsia="Vale Sans" w:hAnsi="Vale Sans" w:cs="Vale Sans"/>
                <w:b/>
                <w:bCs/>
                <w:color w:val="000000"/>
              </w:rPr>
              <w:t>Apresentar os conteúdos que serão trabalhados nas 3 frentes:</w:t>
            </w:r>
          </w:p>
          <w:p w14:paraId="6027BC4B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</w:rPr>
            </w:pPr>
          </w:p>
          <w:p w14:paraId="6F6F8540" w14:textId="0300FC9D" w:rsidR="00496D5B" w:rsidRDefault="00496D5B" w:rsidP="00496D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496D5B">
              <w:rPr>
                <w:rFonts w:ascii="Vale Sans" w:eastAsia="Vale Sans" w:hAnsi="Vale Sans" w:cs="Vale Sans"/>
                <w:b/>
                <w:bCs/>
              </w:rPr>
              <w:t xml:space="preserve">Próximos passos </w:t>
            </w:r>
          </w:p>
          <w:p w14:paraId="57E7CF34" w14:textId="77777777" w:rsidR="00496D5B" w:rsidRP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</w:p>
          <w:p w14:paraId="2457D9B2" w14:textId="5E9DDEEB" w:rsid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jc w:val="both"/>
              <w:rPr>
                <w:rFonts w:ascii="Vale Sans" w:eastAsia="Vale Sans" w:hAnsi="Vale Sans" w:cs="Vale Sans"/>
              </w:rPr>
            </w:pPr>
            <w:r w:rsidRPr="0041140E">
              <w:rPr>
                <w:rFonts w:ascii="Vale Sans" w:eastAsia="Vale Sans" w:hAnsi="Vale Sans" w:cs="Vale Sans"/>
              </w:rPr>
              <w:t>Atividade prática: Produção do texto inicial para registro e documentação das ações institucionais implantadas no ano passado, na Proposta Pedagógica do Município</w:t>
            </w:r>
            <w:r>
              <w:rPr>
                <w:rFonts w:ascii="Vale Sans" w:eastAsia="Vale Sans" w:hAnsi="Vale Sans" w:cs="Vale Sans"/>
              </w:rPr>
              <w:t>, a partir dos itens discutidos no encontro</w:t>
            </w:r>
            <w:r w:rsidRPr="0041140E">
              <w:rPr>
                <w:rFonts w:ascii="Vale Sans" w:eastAsia="Vale Sans" w:hAnsi="Vale Sans" w:cs="Vale Sans"/>
              </w:rPr>
              <w:t xml:space="preserve">. </w:t>
            </w:r>
          </w:p>
          <w:p w14:paraId="697DC286" w14:textId="77777777" w:rsid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jc w:val="both"/>
              <w:rPr>
                <w:rFonts w:ascii="Vale Sans" w:eastAsia="Vale Sans" w:hAnsi="Vale Sans" w:cs="Vale Sans"/>
              </w:rPr>
            </w:pPr>
          </w:p>
          <w:p w14:paraId="59473570" w14:textId="432305D5" w:rsid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jc w:val="both"/>
              <w:rPr>
                <w:rFonts w:ascii="Vale Sans" w:eastAsia="Vale Sans" w:hAnsi="Vale Sans" w:cs="Vale Sans"/>
              </w:rPr>
            </w:pPr>
            <w:r w:rsidRPr="0041140E">
              <w:rPr>
                <w:rFonts w:ascii="Vale Sans" w:eastAsia="Vale Sans" w:hAnsi="Vale Sans" w:cs="Vale Sans"/>
              </w:rPr>
              <w:t>Realizar uma reunião da equipe para</w:t>
            </w:r>
            <w:r>
              <w:rPr>
                <w:rFonts w:ascii="Vale Sans" w:eastAsia="Vale Sans" w:hAnsi="Vale Sans" w:cs="Vale Sans"/>
              </w:rPr>
              <w:t>:</w:t>
            </w:r>
          </w:p>
          <w:p w14:paraId="31A39758" w14:textId="77777777" w:rsid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Vale Sans" w:eastAsia="Vale Sans" w:hAnsi="Vale Sans" w:cs="Vale Sans"/>
              </w:rPr>
            </w:pPr>
          </w:p>
          <w:p w14:paraId="1BD9F73C" w14:textId="22ECFF1D" w:rsidR="00496D5B" w:rsidRDefault="00496D5B" w:rsidP="00496D5B">
            <w:pPr>
              <w:pStyle w:val="PargrafodaList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rFonts w:ascii="Vale Sans" w:eastAsia="Vale Sans" w:hAnsi="Vale Sans" w:cs="Vale Sans"/>
              </w:rPr>
            </w:pPr>
            <w:r w:rsidRPr="00CD6976">
              <w:rPr>
                <w:rFonts w:ascii="Vale Sans" w:eastAsia="Vale Sans" w:hAnsi="Vale Sans" w:cs="Vale Sans"/>
              </w:rPr>
              <w:t>levantar ideias e materiais/fontes que podem compor o texto - recuperando o trabalho que foi realizado - e definir prazo para compartilhar o que foi produzido</w:t>
            </w:r>
          </w:p>
          <w:p w14:paraId="7903AF4F" w14:textId="77777777" w:rsidR="00C92FD8" w:rsidRPr="00CD6976" w:rsidRDefault="00C92FD8" w:rsidP="00C92FD8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Vale Sans" w:eastAsia="Vale Sans" w:hAnsi="Vale Sans" w:cs="Vale Sans"/>
              </w:rPr>
            </w:pPr>
          </w:p>
          <w:p w14:paraId="13EE81B5" w14:textId="1D69573F" w:rsidR="00496D5B" w:rsidRDefault="00496D5B" w:rsidP="00496D5B">
            <w:pPr>
              <w:pStyle w:val="PargrafodaList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720"/>
              <w:jc w:val="both"/>
              <w:rPr>
                <w:rFonts w:ascii="Vale Sans" w:eastAsia="Vale Sans" w:hAnsi="Vale Sans" w:cs="Vale Sans"/>
              </w:rPr>
            </w:pPr>
            <w:r>
              <w:rPr>
                <w:rFonts w:ascii="Vale Sans" w:eastAsia="Vale Sans" w:hAnsi="Vale Sans" w:cs="Vale Sans"/>
              </w:rPr>
              <w:t>r</w:t>
            </w:r>
            <w:r w:rsidRPr="00CD6976">
              <w:rPr>
                <w:rFonts w:ascii="Vale Sans" w:eastAsia="Vale Sans" w:hAnsi="Vale Sans" w:cs="Vale Sans"/>
              </w:rPr>
              <w:t>etomada da agenda da equipe técnica – o que precisa ser revisto para garantir o acompanhamento com foco na aprendizagem?</w:t>
            </w:r>
          </w:p>
          <w:p w14:paraId="6D44D4F0" w14:textId="77777777" w:rsidR="00C92FD8" w:rsidRPr="00C92FD8" w:rsidRDefault="00C92FD8" w:rsidP="00C92F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both"/>
              <w:rPr>
                <w:rFonts w:ascii="Vale Sans" w:eastAsia="Vale Sans" w:hAnsi="Vale Sans" w:cs="Vale Sans"/>
              </w:rPr>
            </w:pPr>
          </w:p>
          <w:p w14:paraId="3FF2A61D" w14:textId="77777777" w:rsid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360"/>
              <w:jc w:val="both"/>
              <w:rPr>
                <w:rFonts w:ascii="Vale Sans" w:eastAsia="Vale Sans" w:hAnsi="Vale Sans" w:cs="Vale Sans"/>
              </w:rPr>
            </w:pPr>
            <w:r w:rsidRPr="0041140E">
              <w:rPr>
                <w:rFonts w:ascii="Vale Sans" w:eastAsia="Vale Sans" w:hAnsi="Vale Sans" w:cs="Vale Sans"/>
              </w:rPr>
              <w:t>Postar o início da produção no EDF</w:t>
            </w:r>
            <w:r>
              <w:rPr>
                <w:rFonts w:ascii="Vale Sans" w:eastAsia="Vale Sans" w:hAnsi="Vale Sans" w:cs="Vale Sans"/>
              </w:rPr>
              <w:t xml:space="preserve"> até dia 6 de abril</w:t>
            </w:r>
            <w:r w:rsidRPr="0041140E">
              <w:rPr>
                <w:rFonts w:ascii="Vale Sans" w:eastAsia="Vale Sans" w:hAnsi="Vale Sans" w:cs="Vale Sans"/>
              </w:rPr>
              <w:t>.</w:t>
            </w:r>
          </w:p>
          <w:p w14:paraId="335FA2F6" w14:textId="77777777" w:rsidR="00496D5B" w:rsidRPr="003D3E42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</w:rPr>
            </w:pPr>
          </w:p>
          <w:p w14:paraId="286C590E" w14:textId="65BB9BF3" w:rsidR="00496D5B" w:rsidRPr="00496D5B" w:rsidRDefault="00496D5B" w:rsidP="00496D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496D5B">
              <w:rPr>
                <w:rFonts w:ascii="Vale Sans" w:eastAsia="Vale Sans" w:hAnsi="Vale Sans" w:cs="Vale Sans"/>
                <w:b/>
                <w:bCs/>
              </w:rPr>
              <w:t xml:space="preserve">Avaliação e presença </w:t>
            </w:r>
          </w:p>
          <w:p w14:paraId="5FA12741" w14:textId="77777777" w:rsidR="00496D5B" w:rsidRPr="00496D5B" w:rsidRDefault="00496D5B" w:rsidP="00496D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ale Sans" w:eastAsia="Vale Sans" w:hAnsi="Vale Sans" w:cs="Vale Sans"/>
                <w:b/>
                <w:bCs/>
              </w:rPr>
            </w:pPr>
          </w:p>
          <w:p w14:paraId="446BD928" w14:textId="77777777" w:rsidR="00496D5B" w:rsidRPr="00496D5B" w:rsidRDefault="00496D5B" w:rsidP="00496D5B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ale Sans" w:eastAsia="Vale Sans" w:hAnsi="Vale Sans" w:cs="Vale Sans"/>
                <w:b/>
                <w:bCs/>
              </w:rPr>
            </w:pPr>
            <w:r w:rsidRPr="00496D5B">
              <w:rPr>
                <w:rFonts w:ascii="Vale Sans" w:eastAsia="Vale Sans" w:hAnsi="Vale Sans" w:cs="Vale Sans"/>
                <w:b/>
                <w:bCs/>
              </w:rPr>
              <w:t>Lanche e despedida</w:t>
            </w:r>
          </w:p>
          <w:p w14:paraId="4089741D" w14:textId="68ED14BA" w:rsidR="00AE113A" w:rsidRPr="00AE113A" w:rsidRDefault="00AE113A" w:rsidP="00AE113A">
            <w:pPr>
              <w:spacing w:after="0" w:line="276" w:lineRule="auto"/>
              <w:ind w:right="284"/>
              <w:jc w:val="both"/>
              <w:rPr>
                <w:rFonts w:ascii="Vale Sans" w:eastAsia="Vale Sans" w:hAnsi="Vale Sans" w:cs="Vale Sans"/>
              </w:rPr>
            </w:pPr>
            <w:r w:rsidRPr="00AE113A">
              <w:rPr>
                <w:rFonts w:ascii="Vale Sans" w:eastAsia="Vale Sans" w:hAnsi="Vale Sans" w:cs="Vale Sans"/>
              </w:rPr>
              <w:t xml:space="preserve">                                                               </w:t>
            </w:r>
          </w:p>
        </w:tc>
      </w:tr>
      <w:tr w:rsidR="00AE113A" w:rsidRPr="003D3E42" w14:paraId="0B02B774" w14:textId="77777777" w:rsidTr="00AE113A">
        <w:trPr>
          <w:trHeight w:val="3335"/>
        </w:trPr>
        <w:tc>
          <w:tcPr>
            <w:tcW w:w="101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647F2" w14:textId="77777777" w:rsidR="00AE113A" w:rsidRPr="00496D5B" w:rsidRDefault="00AE113A" w:rsidP="00496D5B">
            <w:pPr>
              <w:spacing w:after="0" w:line="273" w:lineRule="auto"/>
              <w:jc w:val="both"/>
              <w:rPr>
                <w:rFonts w:ascii="Vale Sans" w:eastAsia="Vale Sans" w:hAnsi="Vale Sans" w:cs="Vale Sans"/>
              </w:rPr>
            </w:pPr>
          </w:p>
        </w:tc>
      </w:tr>
    </w:tbl>
    <w:p w14:paraId="5EAB9779" w14:textId="77777777" w:rsidR="00236089" w:rsidRPr="003D3E42" w:rsidRDefault="00236089">
      <w:pPr>
        <w:spacing w:after="0"/>
        <w:ind w:left="720"/>
        <w:jc w:val="both"/>
        <w:rPr>
          <w:rFonts w:ascii="Vale Sans" w:eastAsia="Vale Sans" w:hAnsi="Vale Sans" w:cs="Vale Sans"/>
        </w:rPr>
      </w:pPr>
    </w:p>
    <w:sectPr w:rsidR="00236089" w:rsidRPr="003D3E42" w:rsidSect="00EF26EE">
      <w:headerReference w:type="default" r:id="rId8"/>
      <w:footerReference w:type="default" r:id="rId9"/>
      <w:pgSz w:w="11906" w:h="16838"/>
      <w:pgMar w:top="1440" w:right="1080" w:bottom="1440" w:left="1080" w:header="510" w:footer="62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50137" w14:textId="77777777" w:rsidR="00A148B4" w:rsidRDefault="00A148B4">
      <w:pPr>
        <w:spacing w:after="0" w:line="240" w:lineRule="auto"/>
      </w:pPr>
      <w:r>
        <w:separator/>
      </w:r>
    </w:p>
  </w:endnote>
  <w:endnote w:type="continuationSeparator" w:id="0">
    <w:p w14:paraId="18D4E423" w14:textId="77777777" w:rsidR="00A148B4" w:rsidRDefault="00A14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5D25291B-8E9B-4D87-9603-D997521C9F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DD31653-B832-4EBF-A4F3-5BEABF5E2BD1}"/>
    <w:embedBold r:id="rId3" w:fontKey="{437C0F51-A5FD-4AAC-B18A-EB3DDF1FC5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tau Display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56331F4-8CE1-4023-BFD7-18CBC97FC99E}"/>
  </w:font>
  <w:font w:name="Vale Sans">
    <w:panose1 w:val="020B0503020204030204"/>
    <w:charset w:val="00"/>
    <w:family w:val="swiss"/>
    <w:pitch w:val="variable"/>
    <w:sig w:usb0="00000007" w:usb1="00000001" w:usb2="00000000" w:usb3="00000000" w:csb0="00000093" w:csb1="00000000"/>
    <w:embedRegular r:id="rId5" w:fontKey="{2771F843-38A4-4FF6-BC9F-DC1123B1CD4F}"/>
    <w:embedBold r:id="rId6" w:fontKey="{778CB24C-3922-456A-A27B-06D3AE9B9FE6}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7" w:fontKey="{E7CC75DE-ACA0-4572-9C3C-B0827B1829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B4F87B9-B260-44E6-80E5-BEAA418AF3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017191" w14:textId="77777777" w:rsidR="00236089" w:rsidRDefault="00896AC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96BA7">
      <w:rPr>
        <w:noProof/>
        <w:color w:val="000000"/>
      </w:rPr>
      <w:t>7</w:t>
    </w:r>
    <w:r>
      <w:rPr>
        <w:color w:val="000000"/>
      </w:rPr>
      <w:fldChar w:fldCharType="end"/>
    </w:r>
  </w:p>
  <w:p w14:paraId="7B6E8A6F" w14:textId="77777777" w:rsidR="00236089" w:rsidRDefault="002360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D9E7E" w14:textId="77777777" w:rsidR="00A148B4" w:rsidRDefault="00A148B4">
      <w:pPr>
        <w:spacing w:after="0" w:line="240" w:lineRule="auto"/>
      </w:pPr>
      <w:r>
        <w:separator/>
      </w:r>
    </w:p>
  </w:footnote>
  <w:footnote w:type="continuationSeparator" w:id="0">
    <w:p w14:paraId="1A7E495A" w14:textId="77777777" w:rsidR="00A148B4" w:rsidRDefault="00A14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C631EE" w14:textId="2C51E211" w:rsidR="00236089" w:rsidRDefault="00EF26EE" w:rsidP="00EF26EE">
    <w:pPr>
      <w:pBdr>
        <w:top w:val="nil"/>
        <w:left w:val="nil"/>
        <w:bottom w:val="nil"/>
        <w:right w:val="nil"/>
        <w:between w:val="nil"/>
      </w:pBdr>
      <w:tabs>
        <w:tab w:val="left" w:pos="1485"/>
        <w:tab w:val="left" w:pos="6630"/>
      </w:tabs>
      <w:spacing w:after="0" w:line="240" w:lineRule="auto"/>
      <w:rPr>
        <w:color w:val="000000"/>
      </w:rPr>
    </w:pPr>
    <w:r w:rsidRPr="00EF26EE">
      <w:rPr>
        <w:color w:val="000000"/>
      </w:rPr>
      <w:drawing>
        <wp:anchor distT="0" distB="0" distL="114300" distR="114300" simplePos="0" relativeHeight="251663360" behindDoc="0" locked="0" layoutInCell="1" allowOverlap="1" wp14:anchorId="01E4F1FC" wp14:editId="4DF624D7">
          <wp:simplePos x="0" y="0"/>
          <wp:positionH relativeFrom="column">
            <wp:posOffset>6078220</wp:posOffset>
          </wp:positionH>
          <wp:positionV relativeFrom="paragraph">
            <wp:posOffset>-635</wp:posOffset>
          </wp:positionV>
          <wp:extent cx="424180" cy="467995"/>
          <wp:effectExtent l="0" t="0" r="0" b="8255"/>
          <wp:wrapNone/>
          <wp:docPr id="7" name="Imagem 6" descr="Imagem de vídeo game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7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6" descr="Imagem de vídeo game&#10;&#10;O conteúdo gerado por IA pode estar incorreto.">
                    <a:extLst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18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26EE">
      <w:rPr>
        <w:color w:val="000000"/>
      </w:rPr>
      <w:drawing>
        <wp:anchor distT="0" distB="0" distL="114300" distR="114300" simplePos="0" relativeHeight="251662336" behindDoc="0" locked="0" layoutInCell="1" allowOverlap="1" wp14:anchorId="4C95AB84" wp14:editId="66B944A9">
          <wp:simplePos x="0" y="0"/>
          <wp:positionH relativeFrom="column">
            <wp:posOffset>5657215</wp:posOffset>
          </wp:positionH>
          <wp:positionV relativeFrom="paragraph">
            <wp:posOffset>12065</wp:posOffset>
          </wp:positionV>
          <wp:extent cx="325120" cy="467995"/>
          <wp:effectExtent l="0" t="0" r="0" b="8255"/>
          <wp:wrapNone/>
          <wp:docPr id="6" name="Imagem 5" descr="Uma imagem contendo Diagrama&#10;&#10;O conteúdo gerado por IA pode estar incorreto.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6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5" descr="Uma imagem contendo Diagrama&#10;&#10;O conteúdo gerado por IA pode estar incorreto.">
                    <a:extLst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77" t="2251" r="2694" b="2606"/>
                  <a:stretch/>
                </pic:blipFill>
                <pic:spPr>
                  <a:xfrm>
                    <a:off x="0" y="0"/>
                    <a:ext cx="32512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26EE">
      <w:rPr>
        <w:color w:val="000000"/>
      </w:rPr>
      <w:drawing>
        <wp:anchor distT="0" distB="0" distL="114300" distR="114300" simplePos="0" relativeHeight="251661312" behindDoc="0" locked="0" layoutInCell="1" allowOverlap="1" wp14:anchorId="60A075AA" wp14:editId="7F0079E7">
          <wp:simplePos x="0" y="0"/>
          <wp:positionH relativeFrom="column">
            <wp:posOffset>5120640</wp:posOffset>
          </wp:positionH>
          <wp:positionV relativeFrom="paragraph">
            <wp:posOffset>40005</wp:posOffset>
          </wp:positionV>
          <wp:extent cx="397510" cy="436245"/>
          <wp:effectExtent l="0" t="0" r="2540" b="1905"/>
          <wp:wrapNone/>
          <wp:docPr id="4" name="Imagem 3" descr="Desenho de personagem de desenho animado&#10;&#10;Descrição gerada automaticamente com confiança baixa">
            <a:extLst xmlns:a="http://schemas.openxmlformats.org/drawingml/2006/main">
              <a:ext uri="{FF2B5EF4-FFF2-40B4-BE49-F238E27FC236}">
                <a16:creationId xmlns:a16="http://schemas.microsoft.com/office/drawing/2014/main" id="{00000000-0008-0000-0000-00000400000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Desenho de personagem de desenho animado&#10;&#10;Descrição gerada automaticamente com confiança baixa">
                    <a:extLst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7510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26EE">
      <w:rPr>
        <w:color w:val="000000"/>
      </w:rPr>
      <w:drawing>
        <wp:anchor distT="0" distB="0" distL="114300" distR="114300" simplePos="0" relativeHeight="251660288" behindDoc="0" locked="0" layoutInCell="1" hidden="0" allowOverlap="1" wp14:anchorId="13611021" wp14:editId="7407DF7F">
          <wp:simplePos x="0" y="0"/>
          <wp:positionH relativeFrom="column">
            <wp:posOffset>860425</wp:posOffset>
          </wp:positionH>
          <wp:positionV relativeFrom="paragraph">
            <wp:posOffset>0</wp:posOffset>
          </wp:positionV>
          <wp:extent cx="942975" cy="534670"/>
          <wp:effectExtent l="0" t="0" r="0" b="0"/>
          <wp:wrapNone/>
          <wp:docPr id="1227307558" name="image2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Descrição gerada automaticamente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5346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EF26EE">
      <w:rPr>
        <w:color w:val="000000"/>
      </w:rPr>
      <w:drawing>
        <wp:anchor distT="0" distB="0" distL="0" distR="0" simplePos="0" relativeHeight="251659264" behindDoc="1" locked="0" layoutInCell="1" hidden="0" allowOverlap="1" wp14:anchorId="680499F5" wp14:editId="60115F84">
          <wp:simplePos x="0" y="0"/>
          <wp:positionH relativeFrom="column">
            <wp:posOffset>0</wp:posOffset>
          </wp:positionH>
          <wp:positionV relativeFrom="paragraph">
            <wp:posOffset>122555</wp:posOffset>
          </wp:positionV>
          <wp:extent cx="895350" cy="291465"/>
          <wp:effectExtent l="0" t="0" r="0" b="0"/>
          <wp:wrapNone/>
          <wp:docPr id="1227307559" name="image1.png" descr="Texto,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o, Logotipo&#10;&#10;Descrição gerada automaticamente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5350" cy="291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96ACD">
      <w:rPr>
        <w:color w:val="000000"/>
      </w:rPr>
      <w:tab/>
    </w:r>
    <w:r w:rsidR="00896ACD">
      <w:rPr>
        <w:color w:val="000000"/>
      </w:rPr>
      <w:tab/>
      <w:t xml:space="preserve">                                                </w:t>
    </w:r>
  </w:p>
  <w:p w14:paraId="65762EFB" w14:textId="77777777" w:rsidR="00236089" w:rsidRDefault="00896ACD" w:rsidP="00EF26EE">
    <w:pPr>
      <w:pBdr>
        <w:top w:val="nil"/>
        <w:left w:val="nil"/>
        <w:bottom w:val="nil"/>
        <w:right w:val="nil"/>
        <w:between w:val="nil"/>
      </w:pBdr>
      <w:tabs>
        <w:tab w:val="left" w:pos="5895"/>
      </w:tabs>
      <w:spacing w:after="0" w:line="240" w:lineRule="auto"/>
      <w:rPr>
        <w:color w:val="000000"/>
      </w:rPr>
    </w:pPr>
    <w:r>
      <w:rPr>
        <w:color w:val="000000"/>
      </w:rPr>
      <w:tab/>
      <w:t xml:space="preserve">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83A5D"/>
    <w:multiLevelType w:val="hybridMultilevel"/>
    <w:tmpl w:val="FDFAE320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763B4A"/>
    <w:multiLevelType w:val="hybridMultilevel"/>
    <w:tmpl w:val="8C16C9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1399"/>
    <w:multiLevelType w:val="hybridMultilevel"/>
    <w:tmpl w:val="30A23296"/>
    <w:lvl w:ilvl="0" w:tplc="8E62E81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3760D"/>
    <w:multiLevelType w:val="multilevel"/>
    <w:tmpl w:val="274A9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6AF6C64"/>
    <w:multiLevelType w:val="hybridMultilevel"/>
    <w:tmpl w:val="B8145152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FD6E20"/>
    <w:multiLevelType w:val="multilevel"/>
    <w:tmpl w:val="36CE0F8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32502EA"/>
    <w:multiLevelType w:val="multilevel"/>
    <w:tmpl w:val="FD00A3AA"/>
    <w:lvl w:ilvl="0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75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82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5433A42"/>
    <w:multiLevelType w:val="multilevel"/>
    <w:tmpl w:val="5A4A26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FC6ED6"/>
    <w:multiLevelType w:val="hybridMultilevel"/>
    <w:tmpl w:val="8CF643AC"/>
    <w:lvl w:ilvl="0" w:tplc="8E62E812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463CFC"/>
    <w:multiLevelType w:val="multilevel"/>
    <w:tmpl w:val="A43C14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2D0071C"/>
    <w:multiLevelType w:val="hybridMultilevel"/>
    <w:tmpl w:val="C63A212E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7085FF7"/>
    <w:multiLevelType w:val="multilevel"/>
    <w:tmpl w:val="AEFA52DA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55D45FE7"/>
    <w:multiLevelType w:val="hybridMultilevel"/>
    <w:tmpl w:val="3C447952"/>
    <w:lvl w:ilvl="0" w:tplc="528674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8A156F1"/>
    <w:multiLevelType w:val="hybridMultilevel"/>
    <w:tmpl w:val="61962150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80F6748"/>
    <w:multiLevelType w:val="hybridMultilevel"/>
    <w:tmpl w:val="F5266CEE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12019D6"/>
    <w:multiLevelType w:val="multilevel"/>
    <w:tmpl w:val="C456CC8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715B033E"/>
    <w:multiLevelType w:val="multilevel"/>
    <w:tmpl w:val="0932122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7" w15:restartNumberingAfterBreak="0">
    <w:nsid w:val="779A31ED"/>
    <w:multiLevelType w:val="multilevel"/>
    <w:tmpl w:val="3A229E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8814878"/>
    <w:multiLevelType w:val="hybridMultilevel"/>
    <w:tmpl w:val="D8F4C9BA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E195DFC"/>
    <w:multiLevelType w:val="hybridMultilevel"/>
    <w:tmpl w:val="D2B86172"/>
    <w:lvl w:ilvl="0" w:tplc="8E62E812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3"/>
  </w:num>
  <w:num w:numId="4">
    <w:abstractNumId w:val="9"/>
  </w:num>
  <w:num w:numId="5">
    <w:abstractNumId w:val="6"/>
  </w:num>
  <w:num w:numId="6">
    <w:abstractNumId w:val="5"/>
  </w:num>
  <w:num w:numId="7">
    <w:abstractNumId w:val="7"/>
  </w:num>
  <w:num w:numId="8">
    <w:abstractNumId w:val="15"/>
  </w:num>
  <w:num w:numId="9">
    <w:abstractNumId w:val="16"/>
  </w:num>
  <w:num w:numId="10">
    <w:abstractNumId w:val="12"/>
  </w:num>
  <w:num w:numId="11">
    <w:abstractNumId w:val="1"/>
  </w:num>
  <w:num w:numId="12">
    <w:abstractNumId w:val="18"/>
  </w:num>
  <w:num w:numId="13">
    <w:abstractNumId w:val="19"/>
  </w:num>
  <w:num w:numId="14">
    <w:abstractNumId w:val="13"/>
  </w:num>
  <w:num w:numId="15">
    <w:abstractNumId w:val="2"/>
  </w:num>
  <w:num w:numId="16">
    <w:abstractNumId w:val="14"/>
  </w:num>
  <w:num w:numId="17">
    <w:abstractNumId w:val="4"/>
  </w:num>
  <w:num w:numId="18">
    <w:abstractNumId w:val="8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089"/>
    <w:rsid w:val="0005043A"/>
    <w:rsid w:val="00114907"/>
    <w:rsid w:val="00236089"/>
    <w:rsid w:val="003D3E42"/>
    <w:rsid w:val="0041140E"/>
    <w:rsid w:val="00496BA7"/>
    <w:rsid w:val="00496D5B"/>
    <w:rsid w:val="0071561A"/>
    <w:rsid w:val="007376D7"/>
    <w:rsid w:val="00896ACD"/>
    <w:rsid w:val="008B1B70"/>
    <w:rsid w:val="00A148B4"/>
    <w:rsid w:val="00AE113A"/>
    <w:rsid w:val="00B36763"/>
    <w:rsid w:val="00B444F7"/>
    <w:rsid w:val="00B710ED"/>
    <w:rsid w:val="00B93B06"/>
    <w:rsid w:val="00C24295"/>
    <w:rsid w:val="00C92FD8"/>
    <w:rsid w:val="00CD6976"/>
    <w:rsid w:val="00CE1661"/>
    <w:rsid w:val="00CF1D02"/>
    <w:rsid w:val="00DD548F"/>
    <w:rsid w:val="00EF2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3872D"/>
  <w15:docId w15:val="{29CC2BA5-79F4-4112-9DA9-16834BB65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7162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62A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7162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7162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7162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7162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7162A"/>
    <w:rPr>
      <w:b/>
      <w:bCs/>
      <w:sz w:val="20"/>
      <w:szCs w:val="20"/>
    </w:rPr>
  </w:style>
  <w:style w:type="paragraph" w:customStyle="1" w:styleId="Pa4">
    <w:name w:val="Pa4"/>
    <w:basedOn w:val="Normal"/>
    <w:next w:val="Normal"/>
    <w:uiPriority w:val="99"/>
    <w:rsid w:val="00A767CC"/>
    <w:pPr>
      <w:autoSpaceDE w:val="0"/>
      <w:autoSpaceDN w:val="0"/>
      <w:adjustRightInd w:val="0"/>
      <w:spacing w:after="0" w:line="30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A767CC"/>
    <w:rPr>
      <w:color w:val="000000"/>
      <w:sz w:val="32"/>
      <w:szCs w:val="32"/>
    </w:rPr>
  </w:style>
  <w:style w:type="character" w:customStyle="1" w:styleId="A8">
    <w:name w:val="A8"/>
    <w:uiPriority w:val="99"/>
    <w:rsid w:val="00A767CC"/>
    <w:rPr>
      <w:color w:val="000000"/>
      <w:sz w:val="28"/>
      <w:szCs w:val="28"/>
    </w:rPr>
  </w:style>
  <w:style w:type="character" w:customStyle="1" w:styleId="A7">
    <w:name w:val="A7"/>
    <w:uiPriority w:val="99"/>
    <w:rsid w:val="00A767CC"/>
    <w:rPr>
      <w:rFonts w:ascii="Itau Display" w:hAnsi="Itau Display" w:cs="Itau Display"/>
      <w:color w:val="000000"/>
    </w:rPr>
  </w:style>
  <w:style w:type="paragraph" w:styleId="PargrafodaLista">
    <w:name w:val="List Paragraph"/>
    <w:basedOn w:val="Normal"/>
    <w:uiPriority w:val="34"/>
    <w:qFormat/>
    <w:rsid w:val="00AD597E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E266D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E266D"/>
    <w:rPr>
      <w:color w:val="954F72" w:themeColor="followedHyperlink"/>
      <w:u w:val="single"/>
    </w:rPr>
  </w:style>
  <w:style w:type="character" w:customStyle="1" w:styleId="y">
    <w:name w:val="y"/>
    <w:basedOn w:val="Fontepargpadro"/>
    <w:rsid w:val="005C48C2"/>
  </w:style>
  <w:style w:type="table" w:styleId="Tabelacomgrade">
    <w:name w:val="Table Grid"/>
    <w:basedOn w:val="Tabelanormal"/>
    <w:uiPriority w:val="39"/>
    <w:rsid w:val="00823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4F38"/>
  </w:style>
  <w:style w:type="paragraph" w:styleId="Rodap">
    <w:name w:val="footer"/>
    <w:basedOn w:val="Normal"/>
    <w:link w:val="RodapChar"/>
    <w:uiPriority w:val="99"/>
    <w:unhideWhenUsed/>
    <w:rsid w:val="007E4F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4F38"/>
  </w:style>
  <w:style w:type="table" w:customStyle="1" w:styleId="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  <w:tblStylePr w:type="firstRow">
      <w:rPr>
        <w:rFonts w:ascii="Calibri" w:eastAsia="Calibri" w:hAnsi="Calibri" w:cs="Calibri"/>
        <w:b/>
        <w:i w:val="0"/>
        <w:color w:val="FFFFFF"/>
      </w:rPr>
      <w:tblPr/>
      <w:tcPr>
        <w:tcBorders>
          <w:bottom w:val="single" w:sz="24" w:space="0" w:color="FFFFFF"/>
        </w:tcBorders>
        <w:shd w:val="clear" w:color="auto" w:fill="4472C4"/>
      </w:tcPr>
    </w:tblStylePr>
    <w:tblStylePr w:type="lastRow">
      <w:rPr>
        <w:rFonts w:ascii="Calibri" w:eastAsia="Calibri" w:hAnsi="Calibri" w:cs="Calibri"/>
        <w:b/>
        <w:i w:val="0"/>
        <w:color w:val="FFFFFF"/>
      </w:rPr>
      <w:tblPr/>
      <w:tcPr>
        <w:tcBorders>
          <w:top w:val="single" w:sz="24" w:space="0" w:color="FFFFFF"/>
        </w:tcBorders>
        <w:shd w:val="clear" w:color="auto" w:fill="4472C4"/>
      </w:tcPr>
    </w:tblStylePr>
    <w:tblStylePr w:type="fir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lastCol">
      <w:rPr>
        <w:rFonts w:ascii="Calibri" w:eastAsia="Calibri" w:hAnsi="Calibri" w:cs="Calibri"/>
        <w:b/>
        <w:i w:val="0"/>
        <w:color w:val="FFFFFF"/>
      </w:rPr>
      <w:tblPr/>
      <w:tcPr>
        <w:shd w:val="clear" w:color="auto" w:fill="4472C4"/>
      </w:tcPr>
    </w:tblStylePr>
    <w:tblStylePr w:type="band1Vert">
      <w:rPr>
        <w:b w:val="0"/>
        <w:i w:val="0"/>
      </w:rPr>
      <w:tblPr/>
      <w:tcPr>
        <w:shd w:val="clear" w:color="auto" w:fill="CDD4EA"/>
      </w:tcPr>
    </w:tblStylePr>
    <w:tblStylePr w:type="band2Vert">
      <w:rPr>
        <w:b w:val="0"/>
        <w:i w:val="0"/>
      </w:rPr>
    </w:tblStylePr>
    <w:tblStylePr w:type="band1Horz">
      <w:rPr>
        <w:b w:val="0"/>
        <w:i w:val="0"/>
      </w:rPr>
      <w:tblPr/>
      <w:tcPr>
        <w:shd w:val="clear" w:color="auto" w:fill="CDD4EA"/>
      </w:tcPr>
    </w:tblStylePr>
    <w:tblStylePr w:type="band2Horz">
      <w:rPr>
        <w:b w:val="0"/>
        <w:i w:val="0"/>
      </w:rPr>
    </w:tblStylePr>
    <w:tblStylePr w:type="neCell">
      <w:rPr>
        <w:b w:val="0"/>
        <w:i w:val="0"/>
      </w:rPr>
    </w:tblStylePr>
    <w:tblStylePr w:type="nwCell">
      <w:rPr>
        <w:b w:val="0"/>
        <w:i w:val="0"/>
      </w:rPr>
    </w:tblStylePr>
    <w:tblStylePr w:type="seCell">
      <w:rPr>
        <w:b w:val="0"/>
        <w:i w:val="0"/>
      </w:rPr>
    </w:tblStylePr>
    <w:tblStylePr w:type="swCell">
      <w:rPr>
        <w:b w:val="0"/>
        <w:i w:val="0"/>
      </w:rPr>
    </w:tblStylePr>
  </w:style>
  <w:style w:type="table" w:customStyle="1" w:styleId="a3">
    <w:basedOn w:val="TableNormal8"/>
    <w:rPr>
      <w:color w:val="00000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8EBF5"/>
    </w:tc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869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a">
    <w:basedOn w:val="TableNormal6"/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93F0F"/>
    <w:rPr>
      <w:color w:val="605E5C"/>
      <w:shd w:val="clear" w:color="auto" w:fill="E1DFDD"/>
    </w:rPr>
  </w:style>
  <w:style w:type="table" w:customStyle="1" w:styleId="ac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5"/>
    <w:pPr>
      <w:spacing w:after="0" w:line="240" w:lineRule="auto"/>
    </w:pPr>
    <w:rPr>
      <w:color w:val="000000"/>
    </w:rPr>
    <w:tblPr>
      <w:tblStyleRowBandSize w:val="1"/>
      <w:tblStyleColBandSize w:val="1"/>
      <w:tblCellMar>
        <w:left w:w="108" w:type="dxa"/>
        <w:right w:w="108" w:type="dxa"/>
      </w:tblCellMar>
    </w:tblPr>
    <w:tcPr>
      <w:shd w:val="clear" w:color="auto" w:fill="E8EBF5"/>
    </w:tcPr>
  </w:style>
  <w:style w:type="table" w:customStyle="1" w:styleId="ae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E42C8E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5E6AFD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56900"/>
    <w:rPr>
      <w:i/>
      <w:iCs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456900"/>
    <w:rPr>
      <w:color w:val="605E5C"/>
      <w:shd w:val="clear" w:color="auto" w:fill="E1DFDD"/>
    </w:rPr>
  </w:style>
  <w:style w:type="table" w:customStyle="1" w:styleId="af8">
    <w:basedOn w:val="TableNormal4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9">
    <w:basedOn w:val="TableNormal4"/>
    <w:pPr>
      <w:spacing w:after="0" w:line="240" w:lineRule="auto"/>
    </w:pPr>
    <w:rPr>
      <w:color w:val="000000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E8EBF5"/>
    </w:tcPr>
  </w:style>
  <w:style w:type="table" w:customStyle="1" w:styleId="afa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4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har">
    <w:name w:val="Título 1 Char"/>
    <w:basedOn w:val="Fontepargpadro"/>
    <w:uiPriority w:val="9"/>
    <w:rsid w:val="008F664E"/>
    <w:rPr>
      <w:b/>
      <w:sz w:val="48"/>
      <w:szCs w:val="48"/>
    </w:rPr>
  </w:style>
  <w:style w:type="character" w:styleId="Forte">
    <w:name w:val="Strong"/>
    <w:basedOn w:val="Fontepargpadro"/>
    <w:uiPriority w:val="22"/>
    <w:qFormat/>
    <w:rsid w:val="00E37D6E"/>
    <w:rPr>
      <w:b/>
      <w:bCs/>
    </w:rPr>
  </w:style>
  <w:style w:type="table" w:customStyle="1" w:styleId="aff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</w:style>
  <w:style w:type="table" w:customStyle="1" w:styleId="af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LsAD16Q7Xb56kbFDVEVYcO0y+A==">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7</Pages>
  <Words>2125</Words>
  <Characters>11481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Candida Di Pierro</dc:creator>
  <cp:lastModifiedBy>ELIENE</cp:lastModifiedBy>
  <cp:revision>11</cp:revision>
  <dcterms:created xsi:type="dcterms:W3CDTF">2026-02-24T15:36:00Z</dcterms:created>
  <dcterms:modified xsi:type="dcterms:W3CDTF">2026-02-26T15:50:00Z</dcterms:modified>
</cp:coreProperties>
</file>