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3817B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Pauta da Reunião de Gestores Escolares - Ciclo 2</w:t>
      </w:r>
    </w:p>
    <w:p w14:paraId="0B2B2BE5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Municípios participantes: Catas Altas, Rio Piracicaba, Santa Bárbara</w:t>
      </w:r>
    </w:p>
    <w:p w14:paraId="123FAC5D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Duração: 9h às 16h</w:t>
      </w:r>
    </w:p>
    <w:p w14:paraId="2FC419CB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Local: Santa Bárbara</w:t>
      </w:r>
    </w:p>
    <w:p w14:paraId="111E4875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Formadora: Maria Paula</w:t>
      </w:r>
    </w:p>
    <w:p w14:paraId="51CE5D76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Participantes: Diretores e vice-diretores, técnicas formadoras locais</w:t>
      </w:r>
    </w:p>
    <w:p w14:paraId="74E4511B" w14:textId="77777777" w:rsidR="00AD41D8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Total de participantes esperados:                                          Total de participantes presentes:</w:t>
      </w: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 xml:space="preserve"> </w:t>
      </w:r>
    </w:p>
    <w:p w14:paraId="76085F75" w14:textId="77777777" w:rsidR="00AD41D8" w:rsidRPr="00334440" w:rsidRDefault="00AD41D8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</w:p>
    <w:p w14:paraId="384A7A55" w14:textId="3FAB6D31" w:rsidR="00AD41D8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Objetivos da reunião</w:t>
      </w:r>
    </w:p>
    <w:p w14:paraId="706F789D" w14:textId="08EA158C" w:rsidR="00AD41D8" w:rsidRPr="00334440" w:rsidRDefault="00134A11" w:rsidP="003344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Dar continuidade à discussão sobre o lugar que o diretor ocupa na política educacional.</w:t>
      </w:r>
    </w:p>
    <w:p w14:paraId="7F73109F" w14:textId="77777777" w:rsidR="00AD41D8" w:rsidRPr="00334440" w:rsidRDefault="00134A11" w:rsidP="003344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Colocar em discussão:</w:t>
      </w:r>
    </w:p>
    <w:p w14:paraId="7C51B20C" w14:textId="6356E68C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30" w:hanging="1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momento cultural como conteúdo de formação e o seu desdobramento na escola e na gestão da sala de aula.</w:t>
      </w:r>
    </w:p>
    <w:p w14:paraId="5BFD4832" w14:textId="6D1882A8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30" w:hanging="1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s resultados da avaliação, relacionando-os com as demais avaliações e os possíveis encaminhamentos, a partir da priorização de indicadores. </w:t>
      </w:r>
    </w:p>
    <w:p w14:paraId="1EC7974F" w14:textId="5EC9525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30" w:hanging="1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potência da escuta dos estudantes para o planejamento do trabalho por meio da implementação da ação institucional.</w:t>
      </w:r>
    </w:p>
    <w:p w14:paraId="6A046FD0" w14:textId="0673E45C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30" w:hanging="1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implementação das ações institucionais de matemática: encaminhamentos do diretor para envolver a equipe e os estudantes.</w:t>
      </w:r>
    </w:p>
    <w:p w14:paraId="47426EA8" w14:textId="226D8E34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30" w:hanging="1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A 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manutenção da ação institucional e a definição de uma nova ação: acompanhamento das etapas.</w:t>
      </w:r>
    </w:p>
    <w:p w14:paraId="5A9BF2AE" w14:textId="5B570693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30" w:hanging="1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s próximos passos. </w:t>
      </w:r>
    </w:p>
    <w:p w14:paraId="2BB9DA46" w14:textId="77777777" w:rsidR="00AD41D8" w:rsidRPr="00334440" w:rsidRDefault="00AD41D8" w:rsidP="00334440">
      <w:pPr>
        <w:spacing w:after="0" w:line="276" w:lineRule="auto"/>
        <w:ind w:left="144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13F779D6" w14:textId="77777777" w:rsidR="00AD41D8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Objetivos de aprendizagem</w:t>
      </w:r>
    </w:p>
    <w:p w14:paraId="6247D481" w14:textId="2CCD378E" w:rsidR="00334440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Esperamos que, no decorrer do ano, os diretores possam:</w:t>
      </w:r>
    </w:p>
    <w:p w14:paraId="4A590F93" w14:textId="47BE8453" w:rsidR="00AD41D8" w:rsidRPr="00334440" w:rsidRDefault="00334440" w:rsidP="0033444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vançar na compreensão do momento cultural reconhecendo a oportunidade de ampliação do repertório e a observação no contexto da escola. </w:t>
      </w:r>
    </w:p>
    <w:p w14:paraId="55B7482D" w14:textId="2A2B6300" w:rsidR="00AD41D8" w:rsidRPr="00334440" w:rsidRDefault="00334440" w:rsidP="0033444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Roboto" w:hAnsi="Vale Sans" w:cs="Roboto"/>
          <w:color w:val="000000" w:themeColor="text1"/>
          <w:sz w:val="24"/>
          <w:szCs w:val="24"/>
        </w:rPr>
        <w:t>C</w:t>
      </w:r>
      <w:r w:rsidR="00134A11"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>ontinuar refletindo sobre sua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atuação profissional como implementador da política educacional assegurando a articulação entre os diferentes segmentos da escola em prol da aprendizagem dos estudantes.</w:t>
      </w:r>
    </w:p>
    <w:p w14:paraId="7358D504" w14:textId="58079BD8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C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ontinuar ampliando os conhecimentos sobre os eixos fundamentais da gestão escolar na garantia do direito à aprendizagem de todos e de cada estudante; constituir uma equipe de trabalho colaborativa; articular ações com a comunidade.</w:t>
      </w:r>
    </w:p>
    <w:p w14:paraId="2B21F82A" w14:textId="77777777" w:rsidR="00334440" w:rsidRDefault="00134A11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 </w:t>
      </w:r>
      <w:r w:rsidR="00334440">
        <w:rPr>
          <w:rFonts w:ascii="Vale Sans" w:eastAsia="Roboto" w:hAnsi="Vale Sans" w:cs="Roboto"/>
          <w:color w:val="000000" w:themeColor="text1"/>
          <w:sz w:val="24"/>
          <w:szCs w:val="24"/>
        </w:rPr>
        <w:t>C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>ontinuar avançando na compreensão da potência da ação institucional para o aprimoramento dos processos de ensino e aprendizagem e para a ampliação dos conhecimentos sobre Gestão Escolar.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00ADE02B" w14:textId="57D91FF2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F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ortalecer o compromisso com a implementação das ações institucionais com novas oportunidades de aprender.   </w:t>
      </w:r>
    </w:p>
    <w:p w14:paraId="297D94E9" w14:textId="1E1E8AC6" w:rsidR="00AD41D8" w:rsidRPr="00334440" w:rsidRDefault="00134A11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 xml:space="preserve"> </w:t>
      </w:r>
      <w:r w:rsid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C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 xml:space="preserve">ontinuar avançando na compreensão da dimensão da gestão de processos (diagnóstico - escuta, planejamento, implementação, acompanhamento, registro e documentação) ao implementar uma ação institucional.                                                                             </w:t>
      </w:r>
    </w:p>
    <w:p w14:paraId="51C66677" w14:textId="6F5F9772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lastRenderedPageBreak/>
        <w:t>A</w:t>
      </w:r>
      <w:r w:rsidR="00134A11"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nalisar rotinas de trabalho considerando a dimensão da gestão do tempo.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1DC39840" w14:textId="7A662FBC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P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lanejar os próximos passos para o desdobramento do trabalho desenvolvido na escola, na rede e no território. </w:t>
      </w:r>
    </w:p>
    <w:p w14:paraId="73B49096" w14:textId="77777777" w:rsidR="00AD41D8" w:rsidRPr="00334440" w:rsidRDefault="00AD41D8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</w:p>
    <w:p w14:paraId="12A47DC0" w14:textId="2E667CC4" w:rsidR="00334440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Esperamos que, no decorrer deste ciclo, os diretores possam:</w:t>
      </w:r>
    </w:p>
    <w:p w14:paraId="1410CB94" w14:textId="5A6EB26C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F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ortalecer o compromisso com a implementação das ações institucionais, concebendo-as como novas oportunidades de aprender.   </w:t>
      </w:r>
    </w:p>
    <w:p w14:paraId="635EA722" w14:textId="695BA3A9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C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ompreender a manutenção como conteúdo de Gestão a fim de assegurar a continuidade e permanência das ações institucionais implementadas. </w:t>
      </w:r>
    </w:p>
    <w:p w14:paraId="1CFE317F" w14:textId="67938B67" w:rsidR="00AD41D8" w:rsidRPr="00334440" w:rsidRDefault="00334440" w:rsidP="00334440">
      <w:pPr>
        <w:numPr>
          <w:ilvl w:val="0"/>
          <w:numId w:val="6"/>
        </w:numPr>
        <w:spacing w:after="0" w:line="276" w:lineRule="auto"/>
        <w:ind w:left="708" w:hanging="285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vançar na compreensão da dimensão da gestão qualificando </w:t>
      </w:r>
      <w:r w:rsidR="00134A11"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a atuação profissional na escola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na escola. </w:t>
      </w:r>
    </w:p>
    <w:p w14:paraId="5EBD9F77" w14:textId="3C13271C" w:rsidR="00AD41D8" w:rsidRPr="00334440" w:rsidRDefault="00334440" w:rsidP="00334440">
      <w:pPr>
        <w:numPr>
          <w:ilvl w:val="0"/>
          <w:numId w:val="6"/>
        </w:num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>D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ar 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início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ao registro e documentação da ação institucional implementada no PPP </w:t>
      </w:r>
      <w:r w:rsidR="00134A11"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tendo como referência o documento elaborado pela equipe técnica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.</w:t>
      </w:r>
    </w:p>
    <w:p w14:paraId="3CB270D1" w14:textId="527A6477" w:rsidR="00AD41D8" w:rsidRDefault="00134A11" w:rsidP="00334440">
      <w:pPr>
        <w:numPr>
          <w:ilvl w:val="0"/>
          <w:numId w:val="6"/>
        </w:num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planejar os próximos passos para o desdobramento do trabalho desenvolvido na escola, na rede e no território. </w:t>
      </w:r>
    </w:p>
    <w:p w14:paraId="3C6CFC2D" w14:textId="77777777" w:rsidR="00334440" w:rsidRPr="00334440" w:rsidRDefault="00334440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DD1DAD4" w14:textId="45D03211" w:rsidR="00AD41D8" w:rsidRPr="00334440" w:rsidRDefault="00134A11" w:rsidP="003344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Conteúdos:</w:t>
      </w:r>
    </w:p>
    <w:p w14:paraId="76C4EF7F" w14:textId="77777777" w:rsidR="00AD41D8" w:rsidRPr="00334440" w:rsidRDefault="00134A11" w:rsidP="0033444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Gestão escolar - o papel do diretor como guardião do direito da aprendizagem </w:t>
      </w:r>
    </w:p>
    <w:p w14:paraId="7C24DE55" w14:textId="77777777" w:rsidR="00AD41D8" w:rsidRPr="00334440" w:rsidRDefault="00134A11" w:rsidP="0033444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Ação institucional - manutenção e implementação</w:t>
      </w:r>
    </w:p>
    <w:p w14:paraId="2D72652E" w14:textId="77777777" w:rsidR="00AD41D8" w:rsidRPr="00334440" w:rsidRDefault="00134A11" w:rsidP="0033444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Planejamento</w:t>
      </w:r>
    </w:p>
    <w:p w14:paraId="18A06AC2" w14:textId="77777777" w:rsidR="00AD41D8" w:rsidRPr="00334440" w:rsidRDefault="00134A11" w:rsidP="00334440">
      <w:pPr>
        <w:widowControl w:val="0"/>
        <w:numPr>
          <w:ilvl w:val="0"/>
          <w:numId w:val="5"/>
        </w:num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Gestão do tempo</w:t>
      </w:r>
    </w:p>
    <w:p w14:paraId="5D2C4E2B" w14:textId="77777777" w:rsidR="00AD41D8" w:rsidRPr="00334440" w:rsidRDefault="00AD41D8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</w:p>
    <w:p w14:paraId="62988460" w14:textId="60043EC4" w:rsidR="00AD41D8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Materiai</w:t>
      </w:r>
      <w:r w:rsid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s</w:t>
      </w:r>
    </w:p>
    <w:p w14:paraId="101B4433" w14:textId="77777777" w:rsidR="00AD41D8" w:rsidRPr="00334440" w:rsidRDefault="00134A11" w:rsidP="00334440">
      <w:pPr>
        <w:numPr>
          <w:ilvl w:val="0"/>
          <w:numId w:val="4"/>
        </w:num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PPT que orienta o desenvolvimento do encontro</w:t>
      </w:r>
    </w:p>
    <w:p w14:paraId="01140C88" w14:textId="77777777" w:rsidR="00AD41D8" w:rsidRPr="00334440" w:rsidRDefault="00134A11" w:rsidP="00334440">
      <w:pPr>
        <w:numPr>
          <w:ilvl w:val="0"/>
          <w:numId w:val="4"/>
        </w:num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Roteiro do encontro </w:t>
      </w:r>
    </w:p>
    <w:p w14:paraId="791A9BE4" w14:textId="1D8FC239" w:rsidR="00AD41D8" w:rsidRDefault="00134A11" w:rsidP="00334440">
      <w:pPr>
        <w:numPr>
          <w:ilvl w:val="0"/>
          <w:numId w:val="4"/>
        </w:num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Resultados da avaliação</w:t>
      </w:r>
    </w:p>
    <w:p w14:paraId="2F1AB38A" w14:textId="77777777" w:rsidR="00334440" w:rsidRPr="00334440" w:rsidRDefault="00334440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0CDB7C95" w14:textId="77777777" w:rsidR="00AD41D8" w:rsidRPr="00334440" w:rsidRDefault="00134A11" w:rsidP="00334440">
      <w:pPr>
        <w:spacing w:line="276" w:lineRule="auto"/>
        <w:ind w:left="720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Roteiro</w:t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9A7241" w:rsidRPr="00334440" w14:paraId="60CDEE8A" w14:textId="77777777">
        <w:tc>
          <w:tcPr>
            <w:tcW w:w="5228" w:type="dxa"/>
          </w:tcPr>
          <w:p w14:paraId="5B471241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b/>
                <w:bCs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b/>
                <w:bCs/>
                <w:color w:val="000000" w:themeColor="text1"/>
                <w:sz w:val="24"/>
                <w:szCs w:val="24"/>
              </w:rPr>
              <w:t>Atividade</w:t>
            </w:r>
          </w:p>
        </w:tc>
        <w:tc>
          <w:tcPr>
            <w:tcW w:w="5228" w:type="dxa"/>
          </w:tcPr>
          <w:p w14:paraId="5094354F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b/>
                <w:bCs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b/>
                <w:bCs/>
                <w:color w:val="000000" w:themeColor="text1"/>
                <w:sz w:val="24"/>
                <w:szCs w:val="24"/>
              </w:rPr>
              <w:t>Duração</w:t>
            </w:r>
          </w:p>
        </w:tc>
      </w:tr>
      <w:tr w:rsidR="009A7241" w:rsidRPr="00334440" w14:paraId="27B83B30" w14:textId="77777777">
        <w:tc>
          <w:tcPr>
            <w:tcW w:w="5228" w:type="dxa"/>
          </w:tcPr>
          <w:p w14:paraId="574511FA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Boas vindas e café</w:t>
            </w:r>
          </w:p>
        </w:tc>
        <w:tc>
          <w:tcPr>
            <w:tcW w:w="5228" w:type="dxa"/>
          </w:tcPr>
          <w:p w14:paraId="0FCF889A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20 min</w:t>
            </w:r>
          </w:p>
        </w:tc>
      </w:tr>
      <w:tr w:rsidR="009A7241" w:rsidRPr="00334440" w14:paraId="2DA3B88C" w14:textId="77777777">
        <w:tc>
          <w:tcPr>
            <w:tcW w:w="5228" w:type="dxa"/>
          </w:tcPr>
          <w:p w14:paraId="61C35F9A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Compartilhamento da pauta e dos objetivos</w:t>
            </w:r>
          </w:p>
        </w:tc>
        <w:tc>
          <w:tcPr>
            <w:tcW w:w="5228" w:type="dxa"/>
          </w:tcPr>
          <w:p w14:paraId="1F377582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b/>
                <w:bCs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10 min</w:t>
            </w:r>
          </w:p>
        </w:tc>
      </w:tr>
      <w:tr w:rsidR="009A7241" w:rsidRPr="00334440" w14:paraId="622D421E" w14:textId="77777777">
        <w:tc>
          <w:tcPr>
            <w:tcW w:w="5228" w:type="dxa"/>
          </w:tcPr>
          <w:p w14:paraId="7CEB8ECC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Momento cultural</w:t>
            </w:r>
          </w:p>
        </w:tc>
        <w:tc>
          <w:tcPr>
            <w:tcW w:w="5228" w:type="dxa"/>
          </w:tcPr>
          <w:p w14:paraId="73D2344C" w14:textId="77777777" w:rsidR="00AD41D8" w:rsidRPr="00334440" w:rsidRDefault="009A724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3</w:t>
            </w:r>
            <w:r w:rsidR="00134A11"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0 min</w:t>
            </w:r>
          </w:p>
        </w:tc>
      </w:tr>
      <w:tr w:rsidR="009A7241" w:rsidRPr="00334440" w14:paraId="0538BD4C" w14:textId="77777777">
        <w:tc>
          <w:tcPr>
            <w:tcW w:w="5228" w:type="dxa"/>
          </w:tcPr>
          <w:p w14:paraId="7D4E5222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Socialização do trabalho realizado</w:t>
            </w:r>
          </w:p>
        </w:tc>
        <w:tc>
          <w:tcPr>
            <w:tcW w:w="5228" w:type="dxa"/>
          </w:tcPr>
          <w:p w14:paraId="40B1EF5E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30h</w:t>
            </w:r>
          </w:p>
        </w:tc>
      </w:tr>
      <w:tr w:rsidR="009A7241" w:rsidRPr="00334440" w14:paraId="607DE334" w14:textId="77777777">
        <w:tc>
          <w:tcPr>
            <w:tcW w:w="5228" w:type="dxa"/>
          </w:tcPr>
          <w:p w14:paraId="6CC2BF69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Devolutiva avaliação</w:t>
            </w:r>
          </w:p>
        </w:tc>
        <w:tc>
          <w:tcPr>
            <w:tcW w:w="5228" w:type="dxa"/>
          </w:tcPr>
          <w:p w14:paraId="0635FED5" w14:textId="77777777" w:rsidR="00AD41D8" w:rsidRPr="00334440" w:rsidRDefault="009A724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5</w:t>
            </w:r>
            <w:r w:rsidR="00134A11"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0 min</w:t>
            </w:r>
          </w:p>
        </w:tc>
      </w:tr>
      <w:tr w:rsidR="009A7241" w:rsidRPr="00334440" w14:paraId="2F5FE76B" w14:textId="77777777">
        <w:tc>
          <w:tcPr>
            <w:tcW w:w="5228" w:type="dxa"/>
          </w:tcPr>
          <w:p w14:paraId="58823A13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Almoço</w:t>
            </w:r>
          </w:p>
        </w:tc>
        <w:tc>
          <w:tcPr>
            <w:tcW w:w="5228" w:type="dxa"/>
          </w:tcPr>
          <w:p w14:paraId="16FAD23B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1h</w:t>
            </w:r>
          </w:p>
        </w:tc>
      </w:tr>
      <w:tr w:rsidR="009A7241" w:rsidRPr="00334440" w14:paraId="380ECE3C" w14:textId="77777777">
        <w:tc>
          <w:tcPr>
            <w:tcW w:w="5228" w:type="dxa"/>
          </w:tcPr>
          <w:p w14:paraId="0D3DC060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Roboto" w:hAnsi="Vale Sans" w:cs="Roboto"/>
                <w:color w:val="000000" w:themeColor="text1"/>
                <w:sz w:val="24"/>
                <w:szCs w:val="24"/>
                <w:highlight w:val="white"/>
              </w:rPr>
              <w:t>Manutenção da ação relacionada às Práticas de Linguagem</w:t>
            </w:r>
          </w:p>
        </w:tc>
        <w:tc>
          <w:tcPr>
            <w:tcW w:w="5228" w:type="dxa"/>
          </w:tcPr>
          <w:p w14:paraId="1509E7D0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20</w:t>
            </w:r>
          </w:p>
        </w:tc>
      </w:tr>
      <w:tr w:rsidR="009A7241" w:rsidRPr="00334440" w14:paraId="333E8927" w14:textId="77777777">
        <w:tc>
          <w:tcPr>
            <w:tcW w:w="5228" w:type="dxa"/>
          </w:tcPr>
          <w:p w14:paraId="2B0AAC10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Roboto" w:hAnsi="Vale Sans" w:cs="Roboto"/>
                <w:color w:val="000000" w:themeColor="text1"/>
                <w:sz w:val="24"/>
                <w:szCs w:val="24"/>
                <w:highlight w:val="white"/>
              </w:rPr>
              <w:t>Implementação da ação institucional de Matemática</w:t>
            </w: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</w:tcPr>
          <w:p w14:paraId="5377BA9A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1h20</w:t>
            </w:r>
          </w:p>
        </w:tc>
      </w:tr>
      <w:tr w:rsidR="009A7241" w:rsidRPr="00334440" w14:paraId="0528EBE0" w14:textId="77777777">
        <w:tc>
          <w:tcPr>
            <w:tcW w:w="5228" w:type="dxa"/>
          </w:tcPr>
          <w:p w14:paraId="01206388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Roboto" w:hAnsi="Vale Sans" w:cs="Roboto"/>
                <w:color w:val="000000" w:themeColor="text1"/>
                <w:sz w:val="24"/>
                <w:szCs w:val="24"/>
                <w:highlight w:val="white"/>
              </w:rPr>
              <w:t>Continuidade da discussão e organização da gestão do tempo</w:t>
            </w: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</w:tcPr>
          <w:p w14:paraId="5296FB06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40 min</w:t>
            </w:r>
          </w:p>
        </w:tc>
      </w:tr>
      <w:tr w:rsidR="009A7241" w:rsidRPr="00334440" w14:paraId="0564EF75" w14:textId="77777777">
        <w:tc>
          <w:tcPr>
            <w:tcW w:w="5228" w:type="dxa"/>
          </w:tcPr>
          <w:p w14:paraId="0DEDB563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Próximos passos</w:t>
            </w:r>
          </w:p>
        </w:tc>
        <w:tc>
          <w:tcPr>
            <w:tcW w:w="5228" w:type="dxa"/>
          </w:tcPr>
          <w:p w14:paraId="7354559A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10 min</w:t>
            </w:r>
          </w:p>
        </w:tc>
      </w:tr>
      <w:tr w:rsidR="009A7241" w:rsidRPr="00334440" w14:paraId="1A9C4FD3" w14:textId="77777777">
        <w:tc>
          <w:tcPr>
            <w:tcW w:w="5228" w:type="dxa"/>
          </w:tcPr>
          <w:p w14:paraId="0C430E62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Avaliação e presença</w:t>
            </w:r>
          </w:p>
        </w:tc>
        <w:tc>
          <w:tcPr>
            <w:tcW w:w="5228" w:type="dxa"/>
          </w:tcPr>
          <w:p w14:paraId="038B85E5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10 min</w:t>
            </w:r>
          </w:p>
        </w:tc>
      </w:tr>
    </w:tbl>
    <w:p w14:paraId="4DF3CBAA" w14:textId="77777777" w:rsidR="00AD41D8" w:rsidRPr="00334440" w:rsidRDefault="00AD41D8" w:rsidP="00334440">
      <w:pPr>
        <w:spacing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</w:p>
    <w:p w14:paraId="1CD91034" w14:textId="77777777" w:rsidR="00AD41D8" w:rsidRPr="00334440" w:rsidRDefault="00134A11" w:rsidP="00334440">
      <w:pPr>
        <w:spacing w:line="276" w:lineRule="auto"/>
        <w:jc w:val="both"/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>Desenvolvimento da reunião</w:t>
      </w:r>
    </w:p>
    <w:p w14:paraId="4E4F4D64" w14:textId="77777777" w:rsidR="00AD41D8" w:rsidRPr="00334440" w:rsidRDefault="00134A11" w:rsidP="003344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Boas vindas com café </w:t>
      </w:r>
    </w:p>
    <w:p w14:paraId="5358DF80" w14:textId="77777777" w:rsidR="00AD41D8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b/>
          <w:bCs/>
          <w:color w:val="000000" w:themeColor="text1"/>
          <w:sz w:val="24"/>
          <w:szCs w:val="24"/>
        </w:rPr>
        <w:t xml:space="preserve">           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Trata-se de um momento importante que celebra o reencontro e continuidade do trabalho em prol de …… estudantes que integram este território.</w:t>
      </w:r>
    </w:p>
    <w:p w14:paraId="13831A1A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278D20CD" w14:textId="77777777" w:rsidR="00AD41D8" w:rsidRPr="00334440" w:rsidRDefault="00134A11" w:rsidP="003344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Compartilhamento do roteiro do encontro </w:t>
      </w:r>
    </w:p>
    <w:p w14:paraId="6C302BA4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>Entrega da pauta e leitura coletiva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:</w:t>
      </w:r>
    </w:p>
    <w:p w14:paraId="0F07243F" w14:textId="77777777" w:rsidR="00AD41D8" w:rsidRPr="00334440" w:rsidRDefault="00AD41D8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20064D7F" w14:textId="77777777" w:rsidR="00AD41D8" w:rsidRPr="00334440" w:rsidRDefault="00134A11" w:rsidP="00334440">
      <w:pPr>
        <w:spacing w:after="0" w:line="276" w:lineRule="auto"/>
        <w:jc w:val="both"/>
        <w:rPr>
          <w:rFonts w:ascii="Vale Sans" w:eastAsia="Roboto" w:hAnsi="Vale Sans" w:cs="Roboto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Retomar: o que esse roteiro nos diz sobre a continuidade do trabalho?   </w:t>
      </w:r>
    </w:p>
    <w:p w14:paraId="2CD7B4FD" w14:textId="77777777" w:rsidR="00AD41D8" w:rsidRPr="00334440" w:rsidRDefault="00AD41D8" w:rsidP="00334440">
      <w:pPr>
        <w:spacing w:after="0" w:line="276" w:lineRule="auto"/>
        <w:ind w:firstLine="720"/>
        <w:jc w:val="both"/>
        <w:rPr>
          <w:rFonts w:ascii="Vale Sans" w:eastAsia="Roboto" w:hAnsi="Vale Sans" w:cs="Roboto"/>
          <w:color w:val="000000" w:themeColor="text1"/>
          <w:sz w:val="24"/>
          <w:szCs w:val="24"/>
        </w:rPr>
      </w:pPr>
    </w:p>
    <w:p w14:paraId="6A471C0F" w14:textId="77777777" w:rsidR="00AD41D8" w:rsidRPr="00334440" w:rsidRDefault="00134A11" w:rsidP="00334440">
      <w:pPr>
        <w:spacing w:after="0" w:line="276" w:lineRule="auto"/>
        <w:ind w:firstLine="720"/>
        <w:jc w:val="both"/>
        <w:rPr>
          <w:rFonts w:ascii="Vale Sans" w:eastAsia="Roboto" w:hAnsi="Vale Sans" w:cs="Roboto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>Pontos;</w:t>
      </w:r>
    </w:p>
    <w:p w14:paraId="450C5699" w14:textId="1891240E" w:rsidR="00AD41D8" w:rsidRPr="00334440" w:rsidRDefault="00134A11" w:rsidP="00334440">
      <w:pPr>
        <w:spacing w:after="0" w:line="276" w:lineRule="auto"/>
        <w:ind w:firstLine="720"/>
        <w:jc w:val="both"/>
        <w:rPr>
          <w:rFonts w:ascii="Vale Sans" w:eastAsia="Roboto" w:hAnsi="Vale Sans" w:cs="Roboto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Roboto" w:hAnsi="Vale Sans" w:cs="Roboto"/>
          <w:color w:val="000000" w:themeColor="text1"/>
          <w:sz w:val="24"/>
          <w:szCs w:val="24"/>
        </w:rPr>
        <w:t>O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 roteiro deriva da pauta</w:t>
      </w:r>
    </w:p>
    <w:p w14:paraId="0562FBAF" w14:textId="77777777" w:rsidR="00AD41D8" w:rsidRPr="00334440" w:rsidRDefault="00134A11" w:rsidP="00334440">
      <w:pPr>
        <w:spacing w:after="0" w:line="276" w:lineRule="auto"/>
        <w:ind w:firstLine="720"/>
        <w:jc w:val="both"/>
        <w:rPr>
          <w:rFonts w:ascii="Vale Sans" w:eastAsia="Roboto" w:hAnsi="Vale Sans" w:cs="Roboto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- Encadeamento entre 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os ciclos e as atividades do encontro.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 </w:t>
      </w:r>
    </w:p>
    <w:p w14:paraId="415E22B8" w14:textId="7073390D" w:rsidR="00AD41D8" w:rsidRPr="00334440" w:rsidRDefault="00134A11" w:rsidP="00334440">
      <w:pPr>
        <w:spacing w:after="0" w:line="276" w:lineRule="auto"/>
        <w:ind w:firstLine="720"/>
        <w:jc w:val="both"/>
        <w:rPr>
          <w:rFonts w:ascii="Vale Sans" w:eastAsia="Roboto" w:hAnsi="Vale Sans" w:cs="Roboto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Roboto" w:hAnsi="Vale Sans" w:cs="Roboto"/>
          <w:color w:val="000000" w:themeColor="text1"/>
          <w:sz w:val="24"/>
          <w:szCs w:val="24"/>
        </w:rPr>
        <w:t>T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>empos (duração das atividades)</w:t>
      </w:r>
    </w:p>
    <w:p w14:paraId="5366C4E2" w14:textId="05C172C5" w:rsidR="00AD41D8" w:rsidRPr="00334440" w:rsidRDefault="00134A11" w:rsidP="00334440">
      <w:pPr>
        <w:spacing w:after="0" w:line="276" w:lineRule="auto"/>
        <w:ind w:firstLine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Roboto" w:hAnsi="Vale Sans" w:cs="Roboto"/>
          <w:color w:val="000000" w:themeColor="text1"/>
          <w:sz w:val="24"/>
          <w:szCs w:val="24"/>
        </w:rPr>
        <w:t>C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 xml:space="preserve">ontinuidade e progressão dos conteúdos  </w:t>
      </w:r>
    </w:p>
    <w:p w14:paraId="032CD1E7" w14:textId="41AF6CE6" w:rsidR="00AD41D8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>E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>stratégias que favoreçam a troca e a reflexão dos participantes</w:t>
      </w:r>
    </w:p>
    <w:p w14:paraId="01F185AE" w14:textId="77777777" w:rsidR="00334440" w:rsidRP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</w:pPr>
    </w:p>
    <w:p w14:paraId="0778BBB8" w14:textId="2C76A4E5" w:rsidR="00AD41D8" w:rsidRDefault="00134A11" w:rsidP="003344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Momento cultural </w:t>
      </w:r>
    </w:p>
    <w:p w14:paraId="5EA0B00B" w14:textId="77777777" w:rsidR="00334440" w:rsidRP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3DC63A44" w14:textId="05C43A6F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4) 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Socialização do trabalho realizado no período intervalar.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tividade prática Ciclo 1</w:t>
      </w:r>
    </w:p>
    <w:p w14:paraId="78B613EC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Em grupos mistos (diferentes municípios), </w:t>
      </w:r>
      <w:r w:rsidR="009A724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discutir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:</w:t>
      </w:r>
    </w:p>
    <w:p w14:paraId="7C274109" w14:textId="7BAE1122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C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omo foi realizado o processo de escuta dos estudantes?</w:t>
      </w:r>
    </w:p>
    <w:p w14:paraId="08F703AA" w14:textId="6B8620E3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que ele revelou?</w:t>
      </w:r>
    </w:p>
    <w:p w14:paraId="07543AF2" w14:textId="2B1DB89F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Q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uais impactos têm observado entre os estudantes e também na sua equipe, desde o início da escuta dos estudantes?</w:t>
      </w:r>
    </w:p>
    <w:p w14:paraId="45661381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Registrar principais discussões em filipetas para apresentar depois ao grupo.</w:t>
      </w:r>
    </w:p>
    <w:p w14:paraId="7807218A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449E97A1" w14:textId="7A5B2D3F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R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egistro reflexivo – seja por meio de depoimentos, seja por meio da avaliação feita a partir da realização da escuta</w:t>
      </w:r>
    </w:p>
    <w:p w14:paraId="132BD5EE" w14:textId="5885D3BA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L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egendas que revelem destaques do trabalho</w:t>
      </w:r>
    </w:p>
    <w:p w14:paraId="13BAC828" w14:textId="4300223C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nvolvimento da equipe</w:t>
      </w:r>
    </w:p>
    <w:p w14:paraId="7F9D5EF3" w14:textId="66B9458D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Pl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anejamento da ação</w:t>
      </w:r>
    </w:p>
    <w:p w14:paraId="535087DD" w14:textId="6F1F704E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esafios da escuta</w:t>
      </w:r>
    </w:p>
    <w:p w14:paraId="5378FF3A" w14:textId="77777777" w:rsidR="009A7241" w:rsidRPr="00334440" w:rsidRDefault="009A724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</w:pPr>
    </w:p>
    <w:p w14:paraId="63E43B05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Sistematização retomando a importância da escuta dos estudantes como princípio metodológico, avanços desde a escuta realizada em 2024, em 2025 e agora.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45B91EAF" w14:textId="242457D9" w:rsidR="00AD41D8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214AEEE2" w14:textId="52BB1FC7" w:rsid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6FBF00AA" w14:textId="0D895EC4" w:rsid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6A0532FB" w14:textId="77777777" w:rsidR="00334440" w:rsidRP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69DB00AE" w14:textId="77777777" w:rsidR="00AD41D8" w:rsidRPr="00334440" w:rsidRDefault="005504ED" w:rsidP="003344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sdt>
        <w:sdtPr>
          <w:rPr>
            <w:rFonts w:ascii="Vale Sans" w:hAnsi="Vale Sans"/>
            <w:color w:val="000000" w:themeColor="text1"/>
            <w:sz w:val="24"/>
            <w:szCs w:val="24"/>
          </w:rPr>
          <w:tag w:val="goog_rdk_0"/>
          <w:id w:val="1655433226"/>
        </w:sdtPr>
        <w:sdtEndPr/>
        <w:sdtContent/>
      </w:sdt>
      <w:sdt>
        <w:sdtPr>
          <w:rPr>
            <w:rFonts w:ascii="Vale Sans" w:hAnsi="Vale Sans"/>
            <w:color w:val="000000" w:themeColor="text1"/>
            <w:sz w:val="24"/>
            <w:szCs w:val="24"/>
          </w:rPr>
          <w:tag w:val="goog_rdk_1"/>
          <w:id w:val="-897744025"/>
        </w:sdtPr>
        <w:sdtEndPr/>
        <w:sdtContent/>
      </w:sdt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Devolutiva da avaliação dos estudantes  </w:t>
      </w:r>
    </w:p>
    <w:p w14:paraId="11B5FCA3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0DA9C280" w14:textId="77777777" w:rsidR="009A7241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Retomar a aplicação da avaliação dos estudantes nos anos anteriores – 2024 e 25 – e os propósitos desta avaliação dentro do programa.</w:t>
      </w:r>
      <w:r w:rsidR="009A724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44974E57" w14:textId="77777777" w:rsidR="00AD41D8" w:rsidRPr="00334440" w:rsidRDefault="009A724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esta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ques d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 aplicação.</w:t>
      </w:r>
    </w:p>
    <w:p w14:paraId="7BA52F07" w14:textId="0D65A6B6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que chama atenção em relação aos resultados?</w:t>
      </w:r>
    </w:p>
    <w:p w14:paraId="0B0A0E11" w14:textId="0E100139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Q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ue hipóteses podemos levantar em relação a esses resultados?</w:t>
      </w:r>
    </w:p>
    <w:p w14:paraId="1BCA52A8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Pr="00334440">
        <w:rPr>
          <w:rFonts w:ascii="Vale Sans" w:eastAsia="Roboto" w:hAnsi="Vale Sans" w:cs="Roboto"/>
          <w:color w:val="000000" w:themeColor="text1"/>
          <w:sz w:val="24"/>
          <w:szCs w:val="24"/>
        </w:rPr>
        <w:t>Como a gestão da escola impacta os resultados da aprendizagem tendo como base as dimensões da Gestão?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3BD1BE83" w14:textId="77777777" w:rsidR="00AD41D8" w:rsidRPr="00334440" w:rsidRDefault="009A724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m grupos por município e com os resultados de cada um em mãos, discut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ir os resultados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, a partir das questões: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6"/>
      </w:tblGrid>
      <w:tr w:rsidR="001040B8" w:rsidRPr="00334440" w14:paraId="17A8D0D6" w14:textId="77777777" w:rsidTr="00334440">
        <w:trPr>
          <w:jc w:val="center"/>
        </w:trPr>
        <w:tc>
          <w:tcPr>
            <w:tcW w:w="10456" w:type="dxa"/>
          </w:tcPr>
          <w:p w14:paraId="78868C5E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Questões a serem feitas às diretoras para problematizar essa discussão:</w:t>
            </w:r>
          </w:p>
          <w:p w14:paraId="5CC3D7C0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6038C647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7D1B7059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20B20F61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6A04B841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521D8269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5120C618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715C5949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7EDA4C2A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</w:tc>
      </w:tr>
    </w:tbl>
    <w:p w14:paraId="426052AC" w14:textId="77777777" w:rsidR="001040B8" w:rsidRPr="00334440" w:rsidRDefault="001040B8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51A7FECD" w14:textId="2FCFC55D" w:rsidR="00AD41D8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Cada grupo apresenta os principais pontos dessa discussão.</w:t>
      </w:r>
    </w:p>
    <w:p w14:paraId="50D3554E" w14:textId="77777777" w:rsidR="00334440" w:rsidRP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9CF5576" w14:textId="082D59E2" w:rsidR="00AD41D8" w:rsidRDefault="00134A1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ALMOÇO</w:t>
      </w:r>
    </w:p>
    <w:p w14:paraId="4EDDD8B7" w14:textId="77777777" w:rsidR="00334440" w:rsidRPr="00334440" w:rsidRDefault="00334440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220E7B9E" w14:textId="77777777" w:rsidR="009A7241" w:rsidRPr="00334440" w:rsidRDefault="009A7241" w:rsidP="00334440">
      <w:pPr>
        <w:spacing w:line="276" w:lineRule="auto"/>
        <w:ind w:firstLine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6) Manutenção da ação institucional de práticas de linguagem</w:t>
      </w:r>
    </w:p>
    <w:p w14:paraId="20A917AB" w14:textId="77777777" w:rsidR="009A7241" w:rsidRPr="00334440" w:rsidRDefault="009A7241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Em grupos entre municípios misturados, compartilh</w:t>
      </w:r>
      <w:r w:rsidR="008F6603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ar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como tem sido a continuidade da ação institucional implementada em 2025:</w:t>
      </w:r>
    </w:p>
    <w:p w14:paraId="11FDC89A" w14:textId="77777777" w:rsidR="009A7241" w:rsidRPr="00334440" w:rsidRDefault="009A7241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50056861" w14:textId="2ABE00CC" w:rsidR="009A7241" w:rsidRPr="00334440" w:rsidRDefault="009A724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>Q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>uais ajustes necessários para a manutenção da ação institucional?</w:t>
      </w:r>
    </w:p>
    <w:p w14:paraId="7A82200F" w14:textId="6D30672D" w:rsidR="009A7241" w:rsidRPr="00334440" w:rsidRDefault="009A724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 xml:space="preserve">O 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>que a avaliação da ação revelou?</w:t>
      </w:r>
    </w:p>
    <w:p w14:paraId="6D14E2F2" w14:textId="2FE9D3D5" w:rsidR="009A7241" w:rsidRPr="00334440" w:rsidRDefault="009A7241" w:rsidP="00334440">
      <w:pP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  <w:highlight w:val="white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Q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uais principais decisões tomadas para a continuidade?</w:t>
      </w:r>
    </w:p>
    <w:p w14:paraId="555355B9" w14:textId="567C66FA" w:rsidR="009A7241" w:rsidRDefault="009A7241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D877642" w14:textId="50D0C254" w:rsidR="00334440" w:rsidRDefault="00334440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3BBF032" w14:textId="77777777" w:rsidR="00334440" w:rsidRPr="00334440" w:rsidRDefault="00334440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90C8520" w14:textId="77777777" w:rsidR="00AD41D8" w:rsidRPr="00334440" w:rsidRDefault="008F6603" w:rsidP="00334440">
      <w:pPr>
        <w:spacing w:line="276" w:lineRule="auto"/>
        <w:ind w:firstLine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lastRenderedPageBreak/>
        <w:t>7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) Ação institucional de matemática</w:t>
      </w:r>
    </w:p>
    <w:p w14:paraId="705C248B" w14:textId="77777777" w:rsidR="00AD41D8" w:rsidRPr="00334440" w:rsidRDefault="00134A11" w:rsidP="00334440">
      <w:p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Em grupos (pode ser misto, de ações comuns, entregar o documento que orienta a ação.</w:t>
      </w:r>
      <w:r w:rsidR="008F6603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L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er o documento – individualmente – e em seguida conversar sobre o documento:</w:t>
      </w:r>
    </w:p>
    <w:p w14:paraId="19F2D585" w14:textId="56887D1E" w:rsidR="00AD41D8" w:rsidRPr="00334440" w:rsidRDefault="00134A11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úvidas?</w:t>
      </w:r>
    </w:p>
    <w:p w14:paraId="13F60DE2" w14:textId="7CA5B992" w:rsidR="00AD41D8" w:rsidRPr="00334440" w:rsidRDefault="00134A11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D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estaques</w:t>
      </w:r>
    </w:p>
    <w:p w14:paraId="617F6447" w14:textId="603A7888" w:rsidR="00AD41D8" w:rsidRPr="00334440" w:rsidRDefault="00134A11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- 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prendizagens favorecidas</w:t>
      </w:r>
    </w:p>
    <w:p w14:paraId="6F36D513" w14:textId="77777777" w:rsidR="00AD41D8" w:rsidRPr="00334440" w:rsidRDefault="00AD41D8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3C2713DE" w14:textId="7124AC6C" w:rsidR="00334440" w:rsidRPr="00334440" w:rsidRDefault="008F6603" w:rsidP="00334440">
      <w:pPr>
        <w:spacing w:after="0" w:line="276" w:lineRule="auto"/>
        <w:ind w:left="720"/>
        <w:jc w:val="both"/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Socialização:</w:t>
      </w:r>
    </w:p>
    <w:p w14:paraId="609454EE" w14:textId="3E2EDF16" w:rsidR="008F6603" w:rsidRPr="00334440" w:rsidRDefault="008F6603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 xml:space="preserve">- </w:t>
      </w:r>
      <w:r w:rsidR="00134A11" w:rsidRPr="00334440">
        <w:rPr>
          <w:rFonts w:ascii="Vale Sans" w:eastAsia="Roboto" w:hAnsi="Vale Sans" w:cs="Roboto"/>
          <w:color w:val="000000" w:themeColor="text1"/>
          <w:sz w:val="24"/>
          <w:szCs w:val="24"/>
          <w:highlight w:val="white"/>
        </w:rPr>
        <w:t>O que veem de semelhante e diferente, se comparada à ação de Práticas de Linguagem?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358B1CAE" w14:textId="77777777" w:rsidR="008F6603" w:rsidRPr="00334440" w:rsidRDefault="008F6603" w:rsidP="00334440">
      <w:pP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36"/>
      </w:tblGrid>
      <w:tr w:rsidR="001040B8" w:rsidRPr="00334440" w14:paraId="74ECC441" w14:textId="77777777" w:rsidTr="00334440">
        <w:trPr>
          <w:jc w:val="center"/>
        </w:trPr>
        <w:tc>
          <w:tcPr>
            <w:tcW w:w="10456" w:type="dxa"/>
          </w:tcPr>
          <w:p w14:paraId="34D82078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 xml:space="preserve">Esboçar o plano de ação para implementação da ação escolhida pelos estudantes, tendo como norteador o documento entregue. </w:t>
            </w:r>
          </w:p>
          <w:p w14:paraId="62626C97" w14:textId="77777777" w:rsidR="001040B8" w:rsidRPr="00334440" w:rsidRDefault="001040B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</w:tc>
      </w:tr>
    </w:tbl>
    <w:p w14:paraId="33379DFF" w14:textId="77777777" w:rsidR="008F6603" w:rsidRPr="00334440" w:rsidRDefault="008F6603" w:rsidP="00334440">
      <w:p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7B513EE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8) Gestão do tempo</w:t>
      </w:r>
    </w:p>
    <w:p w14:paraId="78CA788F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0A8003C2" w14:textId="77777777" w:rsidR="00AD41D8" w:rsidRPr="00334440" w:rsidRDefault="008F6603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m grupos (por município e com o apoio das formadoras locais) refl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e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t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ir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sobre como a implementação e o acompanhamento da ação institucional de matemática e a manutenção da ação de linguagem impacta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m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na rotina de trabalho e o que precisa ser revist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o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.</w:t>
      </w:r>
    </w:p>
    <w:p w14:paraId="6C1CDC0D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tbl>
      <w:tblPr>
        <w:tblStyle w:val="a0"/>
        <w:tblW w:w="97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4861"/>
      </w:tblGrid>
      <w:tr w:rsidR="009A7241" w:rsidRPr="00334440" w14:paraId="64EA29AC" w14:textId="77777777" w:rsidTr="00334440">
        <w:trPr>
          <w:jc w:val="center"/>
        </w:trPr>
        <w:tc>
          <w:tcPr>
            <w:tcW w:w="4875" w:type="dxa"/>
          </w:tcPr>
          <w:p w14:paraId="2A32CFDE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O que já revi em minha rotina – não realizo mais</w:t>
            </w:r>
          </w:p>
        </w:tc>
        <w:tc>
          <w:tcPr>
            <w:tcW w:w="4861" w:type="dxa"/>
          </w:tcPr>
          <w:p w14:paraId="7A5D35E9" w14:textId="77777777" w:rsidR="00AD41D8" w:rsidRPr="00334440" w:rsidRDefault="00134A11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  <w:r w:rsidRPr="00334440"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  <w:t>O que preciso rever/incluir em minha rotina</w:t>
            </w:r>
          </w:p>
        </w:tc>
      </w:tr>
      <w:tr w:rsidR="009A7241" w:rsidRPr="00334440" w14:paraId="0790A6C0" w14:textId="77777777" w:rsidTr="00334440">
        <w:trPr>
          <w:jc w:val="center"/>
        </w:trPr>
        <w:tc>
          <w:tcPr>
            <w:tcW w:w="4875" w:type="dxa"/>
          </w:tcPr>
          <w:p w14:paraId="064D9968" w14:textId="77777777" w:rsidR="00AD41D8" w:rsidRPr="00334440" w:rsidRDefault="00AD41D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6A02F02A" w14:textId="77777777" w:rsidR="00AD41D8" w:rsidRPr="00334440" w:rsidRDefault="00AD41D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0DC45CBE" w14:textId="77777777" w:rsidR="008F6603" w:rsidRPr="00334440" w:rsidRDefault="008F6603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349271CE" w14:textId="77777777" w:rsidR="00AD41D8" w:rsidRDefault="00AD41D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  <w:p w14:paraId="0284035B" w14:textId="14C7158D" w:rsidR="00334440" w:rsidRPr="00334440" w:rsidRDefault="00334440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</w:tc>
        <w:tc>
          <w:tcPr>
            <w:tcW w:w="4861" w:type="dxa"/>
          </w:tcPr>
          <w:p w14:paraId="1D8161C6" w14:textId="77777777" w:rsidR="00AD41D8" w:rsidRPr="00334440" w:rsidRDefault="00AD41D8" w:rsidP="00334440">
            <w:pPr>
              <w:spacing w:line="276" w:lineRule="auto"/>
              <w:jc w:val="both"/>
              <w:rPr>
                <w:rFonts w:ascii="Vale Sans" w:eastAsia="Vale Sans" w:hAnsi="Vale Sans" w:cs="Vale Sans"/>
                <w:color w:val="000000" w:themeColor="text1"/>
                <w:sz w:val="24"/>
                <w:szCs w:val="24"/>
              </w:rPr>
            </w:pPr>
          </w:p>
        </w:tc>
      </w:tr>
    </w:tbl>
    <w:p w14:paraId="38D7AFBD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457DC20C" w14:textId="77777777" w:rsidR="00AD41D8" w:rsidRPr="00334440" w:rsidRDefault="00134A11" w:rsidP="0033444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Próximo passos </w:t>
      </w:r>
    </w:p>
    <w:p w14:paraId="048A1EC7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bookmarkStart w:id="0" w:name="_heading=h.2718n8h6z07h" w:colFirst="0" w:colLast="0"/>
      <w:bookmarkEnd w:id="0"/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Atividade prática: Iniciar a implementação da ação institucional de matemática e registrar o processo: fotos com legendas, depoimentos, plano de ação, pauta e registro reflexivo de reunião...</w:t>
      </w:r>
    </w:p>
    <w:p w14:paraId="41CB78A8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bookmarkStart w:id="1" w:name="_heading=h.c2ntwzaa1m9f" w:colFirst="0" w:colLast="0"/>
      <w:bookmarkEnd w:id="1"/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Postar no EDF até dia 01/07 o registro do que já foi realizado (lembrando que o registro é de etapas do processo, que finalizará apenas no final do ano). </w:t>
      </w:r>
    </w:p>
    <w:p w14:paraId="35E09FFF" w14:textId="77777777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bookmarkStart w:id="2" w:name="_heading=h.pe3q7zq7k1sd" w:colFirst="0" w:colLast="0"/>
      <w:bookmarkEnd w:id="2"/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Apoio para esse encaminhamento será dado no Espaço virtual e na reunião online.</w:t>
      </w:r>
    </w:p>
    <w:p w14:paraId="0566C0BF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76F440FE" w14:textId="42320A6F" w:rsidR="00AD41D8" w:rsidRPr="00334440" w:rsidRDefault="00134A11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bookmarkStart w:id="3" w:name="_heading=h.s5chc2hgls13" w:colFirst="0" w:colLast="0"/>
      <w:bookmarkEnd w:id="3"/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Apresentação da agenda das outras frentes no ciclo </w:t>
      </w:r>
      <w:r w:rsidR="008F6603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2</w:t>
      </w: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.</w:t>
      </w:r>
    </w:p>
    <w:p w14:paraId="33561B1B" w14:textId="77777777" w:rsid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136E5A4B" w14:textId="07C46C90" w:rsidR="00AD41D8" w:rsidRPr="00334440" w:rsidRDefault="00334440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             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10) Avaliação e presença </w:t>
      </w:r>
    </w:p>
    <w:p w14:paraId="0B8AB934" w14:textId="77777777" w:rsidR="008F6603" w:rsidRPr="00334440" w:rsidRDefault="008F6603" w:rsidP="00334440">
      <w:p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63EFBE14" w14:textId="77777777" w:rsidR="00AD41D8" w:rsidRPr="00334440" w:rsidRDefault="008F6603" w:rsidP="00334440">
      <w:pPr>
        <w:spacing w:after="0"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Retomada: o que a pauta/discussões diz sobre a continuidade do trabalho?</w:t>
      </w:r>
      <w:r w:rsidR="00134A11"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 xml:space="preserve"> </w:t>
      </w:r>
    </w:p>
    <w:p w14:paraId="7F5BFC53" w14:textId="77777777" w:rsidR="00AD41D8" w:rsidRPr="00334440" w:rsidRDefault="00AD41D8" w:rsidP="00334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</w:p>
    <w:p w14:paraId="46C8DE35" w14:textId="4BB9F412" w:rsidR="00AD41D8" w:rsidRPr="00334440" w:rsidRDefault="00134A11" w:rsidP="003344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color w:val="000000" w:themeColor="text1"/>
          <w:sz w:val="24"/>
          <w:szCs w:val="24"/>
        </w:rPr>
      </w:pPr>
      <w:r w:rsidRPr="00334440">
        <w:rPr>
          <w:rFonts w:ascii="Vale Sans" w:eastAsia="Vale Sans" w:hAnsi="Vale Sans" w:cs="Vale Sans"/>
          <w:color w:val="000000" w:themeColor="text1"/>
          <w:sz w:val="24"/>
          <w:szCs w:val="24"/>
        </w:rPr>
        <w:t>Lanche e despedid</w:t>
      </w:r>
      <w:r w:rsidR="00334440">
        <w:rPr>
          <w:rFonts w:ascii="Vale Sans" w:eastAsia="Vale Sans" w:hAnsi="Vale Sans" w:cs="Vale Sans"/>
          <w:color w:val="000000" w:themeColor="text1"/>
          <w:sz w:val="24"/>
          <w:szCs w:val="24"/>
        </w:rPr>
        <w:t>a</w:t>
      </w:r>
    </w:p>
    <w:sectPr w:rsidR="00AD41D8" w:rsidRPr="00334440" w:rsidSect="00334440">
      <w:headerReference w:type="default" r:id="rId8"/>
      <w:footerReference w:type="default" r:id="rId9"/>
      <w:pgSz w:w="11906" w:h="16838"/>
      <w:pgMar w:top="1440" w:right="1080" w:bottom="1440" w:left="108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E27B7" w14:textId="77777777" w:rsidR="005504ED" w:rsidRDefault="005504ED">
      <w:pPr>
        <w:spacing w:after="0" w:line="240" w:lineRule="auto"/>
      </w:pPr>
      <w:r>
        <w:separator/>
      </w:r>
    </w:p>
  </w:endnote>
  <w:endnote w:type="continuationSeparator" w:id="0">
    <w:p w14:paraId="686C17F6" w14:textId="77777777" w:rsidR="005504ED" w:rsidRDefault="0055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B7EB622-C6AE-4368-9E44-5382F70C17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9CC1430-4F48-4765-9215-7E53E339ACB4}"/>
    <w:embedBold r:id="rId3" w:fontKey="{A4EB6EE6-7A13-45F9-B5FB-6D1677A20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BC4F2A-4385-41E3-94AC-600A8FF93B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8C1F84-BA36-406F-ABFB-C98C990C2A48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6" w:fontKey="{539E3DAB-3002-4F6B-8FD9-78852F5E33C6}"/>
    <w:embedBold r:id="rId7" w:fontKey="{411B89C5-9299-4E65-9981-A1DF18C9AD9C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8" w:fontKey="{6804EEA1-2704-4C45-87E9-B8FCF4CEEC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1D086F-CD31-44D1-ADA9-91FC655B4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579E8" w14:textId="77777777"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040B8">
      <w:rPr>
        <w:noProof/>
        <w:color w:val="000000"/>
      </w:rPr>
      <w:t>4</w:t>
    </w:r>
    <w:r>
      <w:rPr>
        <w:color w:val="000000"/>
      </w:rPr>
      <w:fldChar w:fldCharType="end"/>
    </w:r>
  </w:p>
  <w:p w14:paraId="13827693" w14:textId="77777777" w:rsidR="00AD41D8" w:rsidRDefault="00AD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46E92" w14:textId="77777777" w:rsidR="005504ED" w:rsidRDefault="005504ED">
      <w:pPr>
        <w:spacing w:after="0" w:line="240" w:lineRule="auto"/>
      </w:pPr>
      <w:r>
        <w:separator/>
      </w:r>
    </w:p>
  </w:footnote>
  <w:footnote w:type="continuationSeparator" w:id="0">
    <w:p w14:paraId="5C194268" w14:textId="77777777" w:rsidR="005504ED" w:rsidRDefault="00550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4D1C7" w14:textId="12BC33FB" w:rsidR="00AD41D8" w:rsidRDefault="00334440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A3F5F5" wp14:editId="0D61551A">
          <wp:simplePos x="0" y="0"/>
          <wp:positionH relativeFrom="column">
            <wp:posOffset>4652010</wp:posOffset>
          </wp:positionH>
          <wp:positionV relativeFrom="paragraph">
            <wp:posOffset>132080</wp:posOffset>
          </wp:positionV>
          <wp:extent cx="895350" cy="291465"/>
          <wp:effectExtent l="0" t="0" r="0" b="0"/>
          <wp:wrapNone/>
          <wp:docPr id="2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295959" wp14:editId="3060D1E7">
          <wp:simplePos x="0" y="0"/>
          <wp:positionH relativeFrom="column">
            <wp:posOffset>5512435</wp:posOffset>
          </wp:positionH>
          <wp:positionV relativeFrom="paragraph">
            <wp:posOffset>9525</wp:posOffset>
          </wp:positionV>
          <wp:extent cx="942975" cy="534670"/>
          <wp:effectExtent l="0" t="0" r="0" b="0"/>
          <wp:wrapNone/>
          <wp:docPr id="1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34A11">
      <w:rPr>
        <w:color w:val="000000"/>
      </w:rPr>
      <w:tab/>
    </w:r>
    <w:r w:rsidR="00134A11">
      <w:rPr>
        <w:color w:val="000000"/>
      </w:rPr>
      <w:tab/>
      <w:t xml:space="preserve">                                                </w:t>
    </w:r>
  </w:p>
  <w:p w14:paraId="09708667" w14:textId="7EA1B2E5"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D0B31"/>
    <w:multiLevelType w:val="multilevel"/>
    <w:tmpl w:val="29B8EB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98632B6"/>
    <w:multiLevelType w:val="multilevel"/>
    <w:tmpl w:val="4B2C3F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87DF6"/>
    <w:multiLevelType w:val="multilevel"/>
    <w:tmpl w:val="3C46C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896DCD"/>
    <w:multiLevelType w:val="multilevel"/>
    <w:tmpl w:val="2CBC9414"/>
    <w:lvl w:ilvl="0">
      <w:start w:val="1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6F002C"/>
    <w:multiLevelType w:val="multilevel"/>
    <w:tmpl w:val="9C5C22E6"/>
    <w:lvl w:ilvl="0">
      <w:start w:val="9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824CC6"/>
    <w:multiLevelType w:val="multilevel"/>
    <w:tmpl w:val="3274D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43670A"/>
    <w:multiLevelType w:val="multilevel"/>
    <w:tmpl w:val="58B81742"/>
    <w:lvl w:ilvl="0">
      <w:start w:val="5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26BC0"/>
    <w:multiLevelType w:val="multilevel"/>
    <w:tmpl w:val="E068A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03D77"/>
    <w:multiLevelType w:val="multilevel"/>
    <w:tmpl w:val="9D487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1D8"/>
    <w:rsid w:val="001040B8"/>
    <w:rsid w:val="00134A11"/>
    <w:rsid w:val="00334440"/>
    <w:rsid w:val="005504ED"/>
    <w:rsid w:val="00590873"/>
    <w:rsid w:val="00642539"/>
    <w:rsid w:val="008F6603"/>
    <w:rsid w:val="009A7241"/>
    <w:rsid w:val="00AD41D8"/>
    <w:rsid w:val="00C4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71F4"/>
  <w15:docId w15:val="{9BFC9A92-6497-49B9-85D0-FB23AFF8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7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7241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04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344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4440"/>
  </w:style>
  <w:style w:type="paragraph" w:styleId="Rodap">
    <w:name w:val="footer"/>
    <w:basedOn w:val="Normal"/>
    <w:link w:val="RodapChar"/>
    <w:uiPriority w:val="99"/>
    <w:unhideWhenUsed/>
    <w:rsid w:val="003344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4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RAicQVn6LhAsy5Tz3vFw8PYbFQ==">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1231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</dc:creator>
  <cp:lastModifiedBy>ELIENE</cp:lastModifiedBy>
  <cp:revision>4</cp:revision>
  <dcterms:created xsi:type="dcterms:W3CDTF">2026-04-24T13:51:00Z</dcterms:created>
  <dcterms:modified xsi:type="dcterms:W3CDTF">2026-04-28T18:21:00Z</dcterms:modified>
</cp:coreProperties>
</file>