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Vale Sans" w:cs="Vale Sans" w:eastAsia="Vale Sans" w:hAnsi="Val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Programa de Educação e Saúde – Trilhos da Alfabetização 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Didática da Matemática – Santa Bárbara – MG -Ciclo 2  – 2025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firstLine="0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Coordenação Pedagógica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firstLine="0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ATIVIDADE PRÁTICA  –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 DEVOLUTIVA DE OBSERVAÇÃO DE AULA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firstLine="0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Antes da observação – orientações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Vale Sans" w:cs="Vale Sans" w:eastAsia="Vale Sans" w:hAnsi="Vale Sans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Você vai observar uma ou mais aulas envolvendo jogos de cálculo mental, que você terá planejado junto ao (à) docente cuja aula vai observar.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aula que você irá observar deve incluir um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momento coletivo de problematização e discussão de estratégias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(esse momento está previsto na proposta de atividade prática de docentes e refere-se à Etapa  2 descrit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no Caderno de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rientações). 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Vale Sans" w:cs="Vale Sans" w:eastAsia="Vale Sans" w:hAnsi="Vale Sans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observação terá como foco: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os encaminhamentos e intervenções da professora ou do professor com vistas ao avanço das aprendizagens das crianças.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Um gesto que gera confiança entre coordenadora e professor(a) é compartilhar o objetivo da observação. Por isso, sugerimos que você indique previamente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à professora ou ao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professor o seu foco de observação (indicado acima).    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Durante a observação – orientações 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Sugerimos que não faça intervenções no andamento da aula, realize anotações e registros que julgar pertinentes a partir do foco de observação.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Após a observação e antes da devolutiva – planejamento 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Sabemos que a devolutiva é mais produtiva quando aponta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aspectos positivos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do que se viu, reconhecendo a atuação da(o) docente, além dos aspectos que precisam ser melhorados.  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isso, propomos que você responda as perguntas seguintes, organizando-se para esse momento: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 que turma foi feita a observação de aula?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Qual o jogo selecionado pela professora ou pelo professor?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Indique aspectos positivos que você observou e pretende apontar à(ao) docente.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Um elemento que contribui para construir uma relação de parceria com a professora ou o professor é a escuta. Promover a escuta é deixá-la(o) à vontade para comentar a sua opinião sobre a aula, as dificuldades pelas quais passou e os pontos que considerou relevantes. Como pretende fazer isso?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devolutiva é uma ocasião favorável para se propor novos encaminhamentos, como: indicar um texto sobre o que foi conversado, agendar novo planejamento de aula para dar continuidade ao trabalho, selecionar atividades para as crianças que atendam às necessidades percebidas, etc. Que encaminhamos você julga interessante propor à professora ou ao professor?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firstLine="0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Devolutiva à professora ou ao professor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 data agendada, tendo seus registros em mãos, desenvolva a devolutiva como professora ou professor. 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Montserrat" w:cs="Montserrat" w:eastAsia="Montserrat" w:hAnsi="Montserrat"/>
          <w:b w:val="1"/>
        </w:rPr>
      </w:pPr>
      <w:bookmarkStart w:colFirst="0" w:colLast="0" w:name="_heading=h.x5znwy6nfo8n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Reflexão sobre a devolutiva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Relate os principais momentos da conversa de devolutiva.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No seu relato, reflita sobre os principais desafios que você enfrentou, o que pôde avançar, o que é necessário daqui pra frente e outros pontos que deseje colocar.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Minha reflexão: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firstLine="0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firstLine="0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1185" w:left="720" w:right="720" w:header="51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Vale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485"/>
        <w:tab w:val="left" w:leader="none" w:pos="663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 xml:space="preserve">         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-28574</wp:posOffset>
          </wp:positionV>
          <wp:extent cx="819150" cy="276225"/>
          <wp:effectExtent b="0" l="0" r="0" t="0"/>
          <wp:wrapNone/>
          <wp:docPr descr="Texto, Logotipo&#10;&#10;Descrição gerada automaticamente" id="1387446216" name="image1.png"/>
          <a:graphic>
            <a:graphicData uri="http://schemas.openxmlformats.org/drawingml/2006/picture">
              <pic:pic>
                <pic:nvPicPr>
                  <pic:cNvPr descr="Texto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276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6292850</wp:posOffset>
          </wp:positionH>
          <wp:positionV relativeFrom="paragraph">
            <wp:posOffset>-113663</wp:posOffset>
          </wp:positionV>
          <wp:extent cx="362585" cy="400050"/>
          <wp:effectExtent b="0" l="0" r="0" t="0"/>
          <wp:wrapNone/>
          <wp:docPr descr="Aplicativo&#10;&#10;Descrição gerada automaticamente com confiança média" id="1387446217" name="image2.png"/>
          <a:graphic>
            <a:graphicData uri="http://schemas.openxmlformats.org/drawingml/2006/picture">
              <pic:pic>
                <pic:nvPicPr>
                  <pic:cNvPr descr="Aplicativo&#10;&#10;Descrição gerada automaticamente com confiança média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362585" cy="400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5314950</wp:posOffset>
          </wp:positionH>
          <wp:positionV relativeFrom="paragraph">
            <wp:posOffset>-172084</wp:posOffset>
          </wp:positionV>
          <wp:extent cx="942975" cy="534670"/>
          <wp:effectExtent b="0" l="0" r="0" t="0"/>
          <wp:wrapNone/>
          <wp:docPr descr="Logotipo&#10;&#10;Descrição gerada automaticamente" id="1387446215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89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rFonts w:ascii="Verdana" w:cs="Verdana" w:eastAsia="Verdana" w:hAnsi="Verdana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7162A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7162A"/>
    <w:rPr>
      <w:rFonts w:ascii="Times New Roman" w:cs="Times New Roman" w:hAnsi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716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17162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1716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162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162A"/>
    <w:rPr>
      <w:b w:val="1"/>
      <w:bCs w:val="1"/>
      <w:sz w:val="20"/>
      <w:szCs w:val="20"/>
    </w:rPr>
  </w:style>
  <w:style w:type="paragraph" w:styleId="Pa4" w:customStyle="1">
    <w:name w:val="Pa4"/>
    <w:basedOn w:val="Normal"/>
    <w:next w:val="Normal"/>
    <w:uiPriority w:val="99"/>
    <w:rsid w:val="00A767CC"/>
    <w:pPr>
      <w:autoSpaceDE w:val="0"/>
      <w:autoSpaceDN w:val="0"/>
      <w:adjustRightInd w:val="0"/>
      <w:spacing w:after="0" w:line="301" w:lineRule="atLeast"/>
    </w:pPr>
    <w:rPr>
      <w:rFonts w:ascii="Arial" w:cs="Arial" w:hAnsi="Arial"/>
      <w:sz w:val="24"/>
      <w:szCs w:val="24"/>
    </w:rPr>
  </w:style>
  <w:style w:type="character" w:styleId="A5" w:customStyle="1">
    <w:name w:val="A5"/>
    <w:uiPriority w:val="99"/>
    <w:rsid w:val="00A767CC"/>
    <w:rPr>
      <w:color w:val="000000"/>
      <w:sz w:val="32"/>
      <w:szCs w:val="32"/>
    </w:rPr>
  </w:style>
  <w:style w:type="character" w:styleId="A8" w:customStyle="1">
    <w:name w:val="A8"/>
    <w:uiPriority w:val="99"/>
    <w:rsid w:val="00A767CC"/>
    <w:rPr>
      <w:color w:val="000000"/>
      <w:sz w:val="28"/>
      <w:szCs w:val="28"/>
    </w:rPr>
  </w:style>
  <w:style w:type="character" w:styleId="A7" w:customStyle="1">
    <w:name w:val="A7"/>
    <w:uiPriority w:val="99"/>
    <w:rsid w:val="00A767CC"/>
    <w:rPr>
      <w:rFonts w:ascii="Itau Display" w:cs="Itau Display" w:hAnsi="Itau Display"/>
      <w:color w:val="000000"/>
    </w:rPr>
  </w:style>
  <w:style w:type="paragraph" w:styleId="PargrafodaLista">
    <w:name w:val="List Paragraph"/>
    <w:basedOn w:val="Normal"/>
    <w:uiPriority w:val="34"/>
    <w:qFormat w:val="1"/>
    <w:rsid w:val="00AD597E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E266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AE266D"/>
    <w:rPr>
      <w:color w:val="954f72" w:themeColor="followedHyperlink"/>
      <w:u w:val="single"/>
    </w:rPr>
  </w:style>
  <w:style w:type="character" w:styleId="y" w:customStyle="1">
    <w:name w:val="y"/>
    <w:basedOn w:val="Fontepargpadro"/>
    <w:rsid w:val="005C48C2"/>
  </w:style>
  <w:style w:type="table" w:styleId="Tabelacomgrade">
    <w:name w:val="Table Grid"/>
    <w:basedOn w:val="Tabelanormal"/>
    <w:uiPriority w:val="39"/>
    <w:rsid w:val="00823E5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E4F38"/>
  </w:style>
  <w:style w:type="paragraph" w:styleId="Rodap">
    <w:name w:val="footer"/>
    <w:basedOn w:val="Normal"/>
    <w:link w:val="RodapChar"/>
    <w:uiPriority w:val="99"/>
    <w:unhideWhenUsed w:val="1"/>
    <w:rsid w:val="007E4F3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E4F38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8ebf5" w:val="clear"/>
    </w:tcPr>
    <w:tblStylePr w:type="firstRow">
      <w:rPr>
        <w:rFonts w:ascii="Calibri" w:cs="Calibri" w:eastAsia="Calibri" w:hAnsi="Calibri"/>
        <w:b w:val="1"/>
        <w:i w:val="0"/>
        <w:color w:val="ffffff"/>
      </w:rPr>
      <w:tblPr/>
      <w:tcPr>
        <w:tcBorders>
          <w:bottom w:color="ffffff" w:space="0" w:sz="24" w:val="single"/>
        </w:tcBorders>
        <w:shd w:color="auto" w:fill="4472c4" w:val="clear"/>
      </w:tcPr>
    </w:tblStylePr>
    <w:tblStylePr w:type="lastRow">
      <w:rPr>
        <w:rFonts w:ascii="Calibri" w:cs="Calibri" w:eastAsia="Calibri" w:hAnsi="Calibri"/>
        <w:b w:val="1"/>
        <w:i w:val="0"/>
        <w:color w:val="ffffff"/>
      </w:rPr>
      <w:tblPr/>
      <w:tcPr>
        <w:tcBorders>
          <w:top w:color="ffffff" w:space="0" w:sz="24" w:val="single"/>
        </w:tcBorders>
        <w:shd w:color="auto" w:fill="4472c4" w:val="clear"/>
      </w:tcPr>
    </w:tblStylePr>
    <w:tblStylePr w:type="firstCol">
      <w:rPr>
        <w:rFonts w:ascii="Calibri" w:cs="Calibri" w:eastAsia="Calibri" w:hAnsi="Calibri"/>
        <w:b w:val="1"/>
        <w:i w:val="0"/>
        <w:color w:val="ffffff"/>
      </w:rPr>
      <w:tblPr/>
      <w:tcPr>
        <w:shd w:color="auto" w:fill="4472c4" w:val="clear"/>
      </w:tcPr>
    </w:tblStylePr>
    <w:tblStylePr w:type="lastCol">
      <w:rPr>
        <w:rFonts w:ascii="Calibri" w:cs="Calibri" w:eastAsia="Calibri" w:hAnsi="Calibri"/>
        <w:b w:val="1"/>
        <w:i w:val="0"/>
        <w:color w:val="ffffff"/>
      </w:rPr>
      <w:tblPr/>
      <w:tcPr>
        <w:shd w:color="auto" w:fill="4472c4" w:val="clear"/>
      </w:tcPr>
    </w:tblStylePr>
    <w:tblStylePr w:type="band1Vert">
      <w:rPr>
        <w:b w:val="0"/>
        <w:i w:val="0"/>
      </w:rPr>
      <w:tblPr/>
      <w:tcPr>
        <w:shd w:color="auto" w:fill="cdd4ea" w:val="clear"/>
      </w:tc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  <w:tblPr/>
      <w:tcPr>
        <w:shd w:color="auto" w:fill="cdd4ea" w:val="clear"/>
      </w:tc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styleId="a3" w:customStyle="1">
    <w:basedOn w:val="TableNormal4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8ebf5" w:val="clear"/>
    </w:tc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88693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a" w:customStyle="1">
    <w:basedOn w:val="TableNormal2"/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8ebf5" w:val="clear"/>
    </w:tcPr>
  </w:style>
  <w:style w:type="table" w:styleId="ab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3F0F"/>
    <w:rPr>
      <w:color w:val="605e5c"/>
      <w:shd w:color="auto" w:fill="e1dfdd" w:val="clear"/>
    </w:r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8ebf5" w:val="clear"/>
    </w:tc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E42C8E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5E6AFD"/>
    <w:pPr>
      <w:spacing w:after="0" w:line="240" w:lineRule="auto"/>
    </w:pPr>
  </w:style>
  <w:style w:type="character" w:styleId="nfase">
    <w:name w:val="Emphasis"/>
    <w:basedOn w:val="Fontepargpadro"/>
    <w:uiPriority w:val="20"/>
    <w:qFormat w:val="1"/>
    <w:rsid w:val="00456900"/>
    <w:rPr>
      <w:i w:val="1"/>
      <w:iCs w:val="1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456900"/>
    <w:rPr>
      <w:color w:val="605e5c"/>
      <w:shd w:color="auto" w:fill="e1dfdd" w:val="clear"/>
    </w:rPr>
  </w:style>
  <w:style w:type="table" w:styleId="af8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8ebf5" w:val="clear"/>
    </w:tcPr>
  </w:style>
  <w:style w:type="table" w:styleId="af9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8ebf5" w:val="clear"/>
    </w:tc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8F664E"/>
    <w:rPr>
      <w:b w:val="1"/>
      <w:sz w:val="48"/>
      <w:szCs w:val="48"/>
    </w:rPr>
  </w:style>
  <w:style w:type="character" w:styleId="Forte">
    <w:name w:val="Strong"/>
    <w:basedOn w:val="Fontepargpadro"/>
    <w:uiPriority w:val="22"/>
    <w:qFormat w:val="1"/>
    <w:rsid w:val="00E37D6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Tw5iTey0zvX/Jn+/WY7qF+yF1A==">CgMxLjAyDmgueDV6bnd5Nm5mbzhuOAByITE5VTdjbTd5UjlJcVpFNlZvY3hEdlJQZ080M2dmaEhRaw==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2025-05-26T01:04:00Z</dcterms:created>
  <dc:creator>Candida Di Pierro</dc:creator>
</cp:coreProperties>
</file>