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D34BC" w14:textId="77777777" w:rsidR="00BC44A1" w:rsidRDefault="00BC44A1">
      <w:pPr>
        <w:jc w:val="both"/>
      </w:pPr>
    </w:p>
    <w:p w14:paraId="0B6F801D" w14:textId="77777777" w:rsidR="00BC44A1" w:rsidRDefault="000C3E1B">
      <w:pPr>
        <w:jc w:val="both"/>
        <w:rPr>
          <w:b/>
        </w:rPr>
      </w:pPr>
      <w:r>
        <w:rPr>
          <w:b/>
        </w:rPr>
        <w:t>Ação institucional para intensificar as aprendizagens em práticas de linguagem: Teatro na escola</w:t>
      </w:r>
    </w:p>
    <w:p w14:paraId="4F92A111" w14:textId="77777777" w:rsidR="00BC44A1" w:rsidRDefault="000C3E1B">
      <w:pPr>
        <w:jc w:val="both"/>
      </w:pPr>
      <w:r>
        <w:t xml:space="preserve"> </w:t>
      </w:r>
    </w:p>
    <w:p w14:paraId="4739DC6C" w14:textId="77777777" w:rsidR="00BC44A1" w:rsidRDefault="000C3E1B">
      <w:pPr>
        <w:jc w:val="both"/>
      </w:pPr>
      <w:r>
        <w:t xml:space="preserve">A ação institucional Teatro na escola envolve a escolha ou a escrita de uma peça teatral, os ensaios e o planejamento de tudo que gira em torno de uma peça (cenário, figurino, iluminação, trilha sonora, maquiagem…). </w:t>
      </w:r>
      <w:r>
        <w:rPr>
          <w:rFonts w:ascii="Barlow" w:eastAsia="Barlow" w:hAnsi="Barlow" w:cs="Barlow"/>
          <w:sz w:val="24"/>
          <w:szCs w:val="24"/>
        </w:rPr>
        <w:t xml:space="preserve">A ação institucional do Teatro envolve a aproximação dos estudantes com uma vivência expressiva e artística e contribui para que ampliem a experiência em se comunicar, vencer a timidez e a insegurança, trabalhar em equipe, exercitar a memória – habilidades importantes para a sua vida pessoal. </w:t>
      </w:r>
    </w:p>
    <w:p w14:paraId="11C9ED82" w14:textId="77777777" w:rsidR="00BC44A1" w:rsidRDefault="000C3E1B">
      <w:pPr>
        <w:jc w:val="both"/>
      </w:pPr>
      <w:r>
        <w:t xml:space="preserve">Você gostaria de participar de uma proposta assim? </w:t>
      </w:r>
    </w:p>
    <w:p w14:paraId="0AA958A4" w14:textId="77777777" w:rsidR="00BC44A1" w:rsidRDefault="00BC44A1">
      <w:pPr>
        <w:jc w:val="both"/>
      </w:pPr>
    </w:p>
    <w:p w14:paraId="1DBA38D6" w14:textId="77777777" w:rsidR="00BC44A1" w:rsidRDefault="000C3E1B">
      <w:pPr>
        <w:jc w:val="both"/>
      </w:pPr>
      <w:r>
        <w:rPr>
          <w:u w:val="single"/>
        </w:rPr>
        <w:t>O que é e por que desenvolver esta ação institucional?</w:t>
      </w:r>
      <w:r>
        <w:t xml:space="preserve"> </w:t>
      </w:r>
    </w:p>
    <w:p w14:paraId="0C23387F" w14:textId="77777777" w:rsidR="00BC44A1" w:rsidRDefault="000C3E1B">
      <w:pPr>
        <w:spacing w:before="240" w:after="240"/>
        <w:ind w:firstLine="420"/>
        <w:jc w:val="both"/>
      </w:pPr>
      <w:r>
        <w:t xml:space="preserve"> Esta ação pode atingir alguns objetivos, como:</w:t>
      </w:r>
    </w:p>
    <w:p w14:paraId="3E3B0FF1" w14:textId="77777777" w:rsidR="00BC44A1" w:rsidRDefault="000C3E1B">
      <w:pPr>
        <w:spacing w:before="240" w:after="240"/>
        <w:ind w:firstLine="420"/>
        <w:jc w:val="both"/>
      </w:pPr>
      <w:r>
        <w:t>- Ampliar o repertório artístico-cultural dos estudantes por meio do contato e interação com diversas obras dramatúrgicas e/ou autores de peças teatrais.</w:t>
      </w:r>
    </w:p>
    <w:p w14:paraId="7ADF660A" w14:textId="77777777" w:rsidR="00BC44A1" w:rsidRDefault="000C3E1B">
      <w:pPr>
        <w:spacing w:before="240" w:after="240"/>
        <w:ind w:firstLine="420"/>
        <w:jc w:val="both"/>
      </w:pPr>
      <w:r>
        <w:t>- Conhecer, divertir-se e comunicar-se por meio da linguagem teatral conquistando autoconfiança e desenvoltura corporal.</w:t>
      </w:r>
    </w:p>
    <w:p w14:paraId="675A9780" w14:textId="77777777" w:rsidR="00BC44A1" w:rsidRDefault="000C3E1B">
      <w:pPr>
        <w:spacing w:before="240" w:after="240"/>
        <w:ind w:firstLine="420"/>
        <w:jc w:val="both"/>
      </w:pPr>
      <w:r>
        <w:t>- Valorizar a própria identidade cultural e as diferentes culturas, interessando-se por aprofundar cada vez mais seus conhecimentos sobre modos de vida, saberes e fazeres em tempos e espaços diversos.</w:t>
      </w:r>
    </w:p>
    <w:p w14:paraId="1972EBBC" w14:textId="77777777" w:rsidR="00BC44A1" w:rsidRDefault="000C3E1B">
      <w:pPr>
        <w:spacing w:before="240" w:after="240"/>
        <w:ind w:firstLine="420"/>
        <w:jc w:val="both"/>
      </w:pPr>
      <w:r>
        <w:t>- Avançar na fluência leitora por meio da leitura de textos teatrais.</w:t>
      </w:r>
    </w:p>
    <w:p w14:paraId="68CA43CA" w14:textId="77777777" w:rsidR="00BC44A1" w:rsidRDefault="000C3E1B">
      <w:pPr>
        <w:spacing w:before="240" w:after="240"/>
        <w:ind w:firstLine="420"/>
        <w:jc w:val="both"/>
      </w:pPr>
      <w:r>
        <w:t>- Ler textos teatrais com expressão.</w:t>
      </w:r>
    </w:p>
    <w:p w14:paraId="32979AF0" w14:textId="77777777" w:rsidR="00BC44A1" w:rsidRDefault="000C3E1B">
      <w:pPr>
        <w:spacing w:before="240" w:after="240"/>
        <w:ind w:firstLine="420"/>
        <w:jc w:val="both"/>
      </w:pPr>
      <w:r>
        <w:t>- Produzir diálogos para pequenas cenas e responder bem a jogos de improviso simples.</w:t>
      </w:r>
    </w:p>
    <w:p w14:paraId="7D1FBB01" w14:textId="77777777" w:rsidR="00BC44A1" w:rsidRDefault="000C3E1B">
      <w:pPr>
        <w:spacing w:before="240" w:after="240"/>
        <w:ind w:firstLine="420"/>
        <w:jc w:val="both"/>
      </w:pPr>
      <w:r>
        <w:t>- Enfrentar o desafio de produzir um espetáculo teatral em equipe compreendendo a diversidade de ações envolvidas e, valorizando todas as formas de participação desenvolvidas pelos colegas.</w:t>
      </w:r>
    </w:p>
    <w:p w14:paraId="4556230D" w14:textId="77777777" w:rsidR="00BC44A1" w:rsidRDefault="000C3E1B">
      <w:pPr>
        <w:spacing w:before="240" w:after="240"/>
        <w:ind w:firstLine="420"/>
        <w:jc w:val="both"/>
      </w:pPr>
      <w:r>
        <w:t xml:space="preserve">- Dar a oportunidade para que os estudantes lidem com sentimentos, memórias, papéis e narrativas próximas </w:t>
      </w:r>
      <w:proofErr w:type="gramStart"/>
      <w:r>
        <w:t>e também</w:t>
      </w:r>
      <w:proofErr w:type="gramEnd"/>
      <w:r>
        <w:t xml:space="preserve"> distantes de sua realidade.</w:t>
      </w:r>
    </w:p>
    <w:p w14:paraId="148B9626" w14:textId="77777777" w:rsidR="00BC44A1" w:rsidRDefault="000C3E1B">
      <w:pPr>
        <w:spacing w:before="240" w:after="240"/>
        <w:ind w:firstLine="420"/>
        <w:jc w:val="both"/>
      </w:pPr>
      <w:r>
        <w:lastRenderedPageBreak/>
        <w:t>- Assumir-se um ser brincante, experiência fundamental para a capacidade expressiva, consciência corporal e autoconhecimento.</w:t>
      </w:r>
    </w:p>
    <w:p w14:paraId="4A0BDCE9" w14:textId="77777777" w:rsidR="00BC44A1" w:rsidRDefault="000C3E1B">
      <w:pPr>
        <w:jc w:val="both"/>
      </w:pPr>
      <w:r>
        <w:rPr>
          <w:u w:val="single"/>
        </w:rPr>
        <w:t>Quem pode participar?</w:t>
      </w:r>
      <w:r>
        <w:t xml:space="preserve"> A ação institucional Teatro na escola pode ser realizada com a participação de familiares e pessoas da comunidade. Afinal de contas, o trabalho em equipe, é uma aprendizagem importante e presente nas inumeráveis experiências de vida – e isso vale para crianças, jovens e adultos – desperta curiosidades, elucida, “costura” interações, fortalece o enfrentamento das situações e o sentido da existência: a forma de ver a si mesmo, os outros e o mundo. Para envolver a comunidade, o planejamento da ação deve inser</w:t>
      </w:r>
      <w:r>
        <w:t>ir espaços de escuta e construção de participação, com estratégias como: votação da peça que será encenada, pesquisa sobre a data e horário com maior adesão, convite para membros da comunidade participarem a equipe de produção da peça</w:t>
      </w:r>
      <w:r>
        <w:rPr>
          <w:vertAlign w:val="superscript"/>
        </w:rPr>
        <w:footnoteReference w:id="1"/>
      </w:r>
      <w:r>
        <w:t xml:space="preserve"> (aderecista, ator, autor, auxiliar de camarim, compositor, cenógrafo, diretor, figurinista, maquiador, produtor…).  </w:t>
      </w:r>
    </w:p>
    <w:p w14:paraId="4426BDD2" w14:textId="77777777" w:rsidR="00BC44A1" w:rsidRDefault="00BC44A1">
      <w:pPr>
        <w:jc w:val="both"/>
      </w:pPr>
    </w:p>
    <w:p w14:paraId="1D4CFFB3" w14:textId="62411240" w:rsidR="00BC44A1" w:rsidRDefault="000C3E1B">
      <w:pPr>
        <w:jc w:val="both"/>
      </w:pPr>
      <w:r>
        <w:rPr>
          <w:u w:val="single"/>
        </w:rPr>
        <w:t xml:space="preserve">O que cabe à escola? </w:t>
      </w:r>
      <w:r>
        <w:t>É preciso decidir junto com os professores as responsabilidades: por onde começar, quais são os professores que analisarão as peças, como a comunidade escolar será engajada, quais aprendizagens estão em jogo e como acompanhá-las. Em síntese, os encaminhamentos estão diretamente relacionados às decisões tomadas coletivamente. Mas, como em qualquer outra ação institucional, a principal ação da escola está em torno da gestão do acompanhamento/monitoramento e avaliação das aprendizagens. Nas reuniões dos profes</w:t>
      </w:r>
      <w:r>
        <w:t>sores com o(a) articulador(a)/coordenador(a) pedagógico</w:t>
      </w:r>
      <w:r>
        <w:t>(a)</w:t>
      </w:r>
      <w:r>
        <w:t xml:space="preserve">, poderá haver troca de práticas e informações sobre a participação dos estudantes </w:t>
      </w:r>
      <w:proofErr w:type="gramStart"/>
      <w:r>
        <w:t>e também</w:t>
      </w:r>
      <w:proofErr w:type="gramEnd"/>
      <w:r>
        <w:t xml:space="preserve"> compartilhar instrumentos de acompanhamento do trabalho realizado, além dos avanços observados em sala de aula, sobretudo na comunicação oral dos estudantes. Por meio de reuniões sistemáticas do(a) diretor(a) com o</w:t>
      </w:r>
      <w:r w:rsidRPr="000C3E1B">
        <w:t xml:space="preserve"> </w:t>
      </w:r>
      <w:r>
        <w:t>(a) articulador(a)/coordenador(a) pedagógico(a)</w:t>
      </w:r>
      <w:r>
        <w:t xml:space="preserve">, pode-se acompanhar e verificar o impacto dessas atividades tanto no processo de aprendizagem quanto na interação entre estudantes participantes. É importante saber também se os professores apresentaram atividades diferentes daquelas que costumavam propor ou nova organização do trabalho educativo considerando novos espaços e tempos – afinal, a proposta da ação institucional é sempre qualificar as aprendizagens dos estudantes e, também, os processos de ensino! </w:t>
      </w:r>
    </w:p>
    <w:p w14:paraId="2DFA4AC6" w14:textId="77777777" w:rsidR="00BC44A1" w:rsidRDefault="00BC44A1">
      <w:pPr>
        <w:jc w:val="both"/>
      </w:pPr>
    </w:p>
    <w:p w14:paraId="7613521D" w14:textId="77777777" w:rsidR="00BC44A1" w:rsidRDefault="000C3E1B">
      <w:pPr>
        <w:jc w:val="both"/>
      </w:pPr>
      <w:r>
        <w:rPr>
          <w:u w:val="single"/>
        </w:rPr>
        <w:t>Como mobilizar professores e estudantes?</w:t>
      </w:r>
      <w:r>
        <w:t xml:space="preserve"> A escolha cuidadosa de como apresentar a proposta, pode lançar mão de duas possibilidades.</w:t>
      </w:r>
    </w:p>
    <w:p w14:paraId="5E42079D" w14:textId="77777777" w:rsidR="00BC44A1" w:rsidRDefault="000C3E1B">
      <w:pPr>
        <w:numPr>
          <w:ilvl w:val="0"/>
          <w:numId w:val="5"/>
        </w:numPr>
        <w:jc w:val="both"/>
      </w:pPr>
      <w:r>
        <w:t>Apresentar um vídeo que mostra uma proposta de teatro na escola</w:t>
      </w:r>
      <w:r>
        <w:rPr>
          <w:vertAlign w:val="superscript"/>
        </w:rPr>
        <w:footnoteReference w:id="2"/>
      </w:r>
      <w:r>
        <w:t xml:space="preserve">, para a abertura das reuniões com professores e estudantes, seguido de uma conversa breve que favoreça o compartilhamento de pontos de vista pode ser um momento prazeroso e também estratégico para explicitar a atribuição de sentido à discussão, ao debate de ideias e opiniões ou o quão prazeroso pode ser conversar, intercambiar impressões, relações e memórias pessoais tão diversas, simples e ricas a partir da exibição de um mesmo trecho de um filme. </w:t>
      </w:r>
    </w:p>
    <w:p w14:paraId="262AED3A" w14:textId="77777777" w:rsidR="00BC44A1" w:rsidRDefault="000C3E1B">
      <w:pPr>
        <w:numPr>
          <w:ilvl w:val="0"/>
          <w:numId w:val="5"/>
        </w:numPr>
        <w:jc w:val="both"/>
      </w:pPr>
      <w:r>
        <w:lastRenderedPageBreak/>
        <w:t xml:space="preserve">Organizar imagens de peças ou de personagens clássicos e facilmente identificáveis podem estar dispostos em uma mesa ou sob um tecido, seguido de </w:t>
      </w:r>
      <w:r>
        <w:t>uma conversa que favoreça o compartilhamento de experiências já vividas com o teatro pode ser um momento prazeroso.</w:t>
      </w:r>
      <w:r>
        <w:rPr>
          <w:sz w:val="24"/>
          <w:szCs w:val="24"/>
        </w:rPr>
        <w:t xml:space="preserve"> </w:t>
      </w:r>
    </w:p>
    <w:p w14:paraId="57DB7FB8" w14:textId="77777777" w:rsidR="00BC44A1" w:rsidRDefault="00BC44A1">
      <w:pPr>
        <w:jc w:val="both"/>
      </w:pPr>
    </w:p>
    <w:p w14:paraId="1ABF91C9" w14:textId="77777777" w:rsidR="00BC44A1" w:rsidRDefault="000C3E1B">
      <w:pPr>
        <w:jc w:val="both"/>
      </w:pPr>
      <w:r>
        <w:rPr>
          <w:u w:val="single"/>
        </w:rPr>
        <w:t>Quais peças/esquetes escolher?</w:t>
      </w:r>
      <w:r>
        <w:t xml:space="preserve"> De novo, a participação dos envolvidos é fundamental. Sugerimos que as escolhas das peças sejam definidas pelos estudantes com a mediação da equipe de gestão e de professores, a partir da escuta e da oferta de sugestões que ampliem os repertórios da comunidade escolar. A proposta pode envolver peças originais, adaptações, ou textos criados pelos estudantes. Para essa escolha é importante ampliar o repertório dos estudantes, com a leitura de textos teatrais diversificados (</w:t>
      </w:r>
      <w:hyperlink r:id="rId7">
        <w:r w:rsidR="00BC44A1">
          <w:rPr>
            <w:color w:val="1155CC"/>
            <w:u w:val="single"/>
          </w:rPr>
          <w:t>https://www.teatronaescola.com/index.php/banco-de-pecas</w:t>
        </w:r>
      </w:hyperlink>
      <w:r>
        <w:t xml:space="preserve">). Essa decisão é autoral de cada escola – não se trata simplesmente de fazer “uma vez só”, porque é um tempo curto para que os participantes possam se apropriar do percurso e das aprendizagens. No entanto, também não vale fazer de forma apressada, considerando que todo o processo de decisões é formativo para gestores, professores, estudantes e para a comunidade escolar. </w:t>
      </w:r>
    </w:p>
    <w:p w14:paraId="42487AA0" w14:textId="77777777" w:rsidR="00BC44A1" w:rsidRDefault="00BC44A1">
      <w:pPr>
        <w:jc w:val="both"/>
      </w:pPr>
    </w:p>
    <w:p w14:paraId="71952536" w14:textId="77777777" w:rsidR="00BC44A1" w:rsidRDefault="000C3E1B">
      <w:pPr>
        <w:jc w:val="both"/>
      </w:pPr>
      <w:r>
        <w:rPr>
          <w:u w:val="single"/>
        </w:rPr>
        <w:t>O que realizar na escola?</w:t>
      </w:r>
      <w:r>
        <w:t xml:space="preserve"> O planejamento da equipe gestora tem como principal objetivo envolver a comunidade escolar, compartilhando o resultado da escuta e a ação institucional escolhida a ser implementada para mobilizá-los e assegurar que a ação seja de toda a escola, não exclusivamente da dupla gestora. O propósito é o de “encantar” a comunidade escolar para que se sintam parte e compreendam os ganhos que os estudantes e a comunidade podem ter ao inserir, na cultura escolar, a ação Institucional em questão. Para materializar est</w:t>
      </w:r>
      <w:r>
        <w:t xml:space="preserve">a ação, são necessários encaminhamentos da gestão, considerando a gestão de pessoas, do acompanhamento e monitoramento das aprendizagens, do tempo, dos processos, dos recursos, dos espaços e das pessoas envolvidas. Lembrem-se de que nem tudo precisa estar estruturado em seu Plano de ação e que são legítimas as decisões a serem tomadas pela equipe. </w:t>
      </w:r>
    </w:p>
    <w:p w14:paraId="01C187B3" w14:textId="77777777" w:rsidR="00BC44A1" w:rsidRDefault="00BC44A1">
      <w:pPr>
        <w:jc w:val="both"/>
      </w:pPr>
    </w:p>
    <w:p w14:paraId="787F93E6" w14:textId="77777777" w:rsidR="00BC44A1" w:rsidRDefault="000C3E1B">
      <w:pPr>
        <w:jc w:val="both"/>
      </w:pPr>
      <w:r>
        <w:rPr>
          <w:u w:val="single"/>
        </w:rPr>
        <w:t>Ação 1: Interpretar os dados da escuta</w:t>
      </w:r>
      <w:r>
        <w:t xml:space="preserve"> </w:t>
      </w:r>
    </w:p>
    <w:p w14:paraId="5159CF66" w14:textId="77777777" w:rsidR="00BC44A1" w:rsidRDefault="000C3E1B">
      <w:pPr>
        <w:numPr>
          <w:ilvl w:val="0"/>
          <w:numId w:val="3"/>
        </w:numPr>
        <w:jc w:val="both"/>
      </w:pPr>
      <w:r>
        <w:t xml:space="preserve">Organizar os dados da escuta para discuti-los com a equipe de professores; </w:t>
      </w:r>
    </w:p>
    <w:p w14:paraId="7D765BBC" w14:textId="77777777" w:rsidR="00BC44A1" w:rsidRDefault="000C3E1B">
      <w:pPr>
        <w:numPr>
          <w:ilvl w:val="0"/>
          <w:numId w:val="3"/>
        </w:numPr>
        <w:jc w:val="both"/>
      </w:pPr>
      <w:r>
        <w:t xml:space="preserve">Articular informações entre os dados da escuta e os dados de aprendizagem; </w:t>
      </w:r>
    </w:p>
    <w:p w14:paraId="40AA39C7" w14:textId="77777777" w:rsidR="00BC44A1" w:rsidRDefault="000C3E1B">
      <w:pPr>
        <w:numPr>
          <w:ilvl w:val="0"/>
          <w:numId w:val="3"/>
        </w:numPr>
        <w:jc w:val="both"/>
      </w:pPr>
      <w:r>
        <w:t xml:space="preserve">Elencar as três ações mais votadas, para apresentar aos professores; </w:t>
      </w:r>
    </w:p>
    <w:p w14:paraId="5D775225" w14:textId="77777777" w:rsidR="00BC44A1" w:rsidRDefault="000C3E1B">
      <w:pPr>
        <w:jc w:val="both"/>
        <w:rPr>
          <w:u w:val="single"/>
        </w:rPr>
      </w:pPr>
      <w:r>
        <w:rPr>
          <w:u w:val="single"/>
        </w:rPr>
        <w:t xml:space="preserve">Ação 2: Organizar e realizar reunião com professores </w:t>
      </w:r>
    </w:p>
    <w:p w14:paraId="459740E3" w14:textId="77777777" w:rsidR="00BC44A1" w:rsidRDefault="000C3E1B">
      <w:pPr>
        <w:jc w:val="both"/>
      </w:pPr>
      <w:r>
        <w:t xml:space="preserve">Planejar a pauta da reunião com os(as) professores(as), considerando </w:t>
      </w:r>
      <w:proofErr w:type="gramStart"/>
      <w:r>
        <w:t>envolve-los</w:t>
      </w:r>
      <w:proofErr w:type="gramEnd"/>
      <w:r>
        <w:t xml:space="preserve"> na ação institucional. </w:t>
      </w:r>
    </w:p>
    <w:p w14:paraId="56A1306F" w14:textId="77777777" w:rsidR="00BC44A1" w:rsidRDefault="000C3E1B">
      <w:pPr>
        <w:numPr>
          <w:ilvl w:val="0"/>
          <w:numId w:val="6"/>
        </w:numPr>
        <w:jc w:val="both"/>
      </w:pPr>
      <w:r>
        <w:t xml:space="preserve">como explicitar as conquistas que podem ser alcançadas pelos estudantes, através da ação institucional? </w:t>
      </w:r>
    </w:p>
    <w:p w14:paraId="00CC08B7" w14:textId="77777777" w:rsidR="00BC44A1" w:rsidRDefault="000C3E1B">
      <w:pPr>
        <w:numPr>
          <w:ilvl w:val="0"/>
          <w:numId w:val="4"/>
        </w:numPr>
        <w:jc w:val="both"/>
      </w:pPr>
      <w:r>
        <w:t xml:space="preserve">quais estudantes participarão dessa atividade? Que turmas serão envolvidas? </w:t>
      </w:r>
    </w:p>
    <w:p w14:paraId="2E7707A8" w14:textId="77777777" w:rsidR="00BC44A1" w:rsidRDefault="000C3E1B">
      <w:pPr>
        <w:numPr>
          <w:ilvl w:val="0"/>
          <w:numId w:val="4"/>
        </w:numPr>
        <w:jc w:val="both"/>
      </w:pPr>
      <w:r>
        <w:t xml:space="preserve">em que momento da rotina a ação será realizada? Pode variar a depender da turma? </w:t>
      </w:r>
    </w:p>
    <w:p w14:paraId="276D9432" w14:textId="77777777" w:rsidR="00BC44A1" w:rsidRDefault="000C3E1B">
      <w:pPr>
        <w:numPr>
          <w:ilvl w:val="0"/>
          <w:numId w:val="4"/>
        </w:numPr>
        <w:jc w:val="both"/>
      </w:pPr>
      <w:r>
        <w:t xml:space="preserve">com que frequência acontecerá: semanal? quinzenalmente? </w:t>
      </w:r>
    </w:p>
    <w:p w14:paraId="31DB112D" w14:textId="77777777" w:rsidR="00BC44A1" w:rsidRDefault="000C3E1B">
      <w:pPr>
        <w:numPr>
          <w:ilvl w:val="0"/>
          <w:numId w:val="4"/>
        </w:numPr>
        <w:jc w:val="both"/>
      </w:pPr>
      <w:r>
        <w:t>qual o encaminhamento da reunião para que todos(as) possam iniciar o planejamento da ação?</w:t>
      </w:r>
    </w:p>
    <w:p w14:paraId="3C2EC6B9" w14:textId="77777777" w:rsidR="00BC44A1" w:rsidRDefault="000C3E1B">
      <w:pPr>
        <w:jc w:val="both"/>
      </w:pPr>
      <w:r>
        <w:rPr>
          <w:u w:val="single"/>
        </w:rPr>
        <w:lastRenderedPageBreak/>
        <w:t>Ação 3: Organizar devolutivas para os estudantes e para a comunidade escolar</w:t>
      </w:r>
      <w:r>
        <w:t xml:space="preserve"> </w:t>
      </w:r>
    </w:p>
    <w:p w14:paraId="698A8175" w14:textId="77777777" w:rsidR="00BC44A1" w:rsidRDefault="000C3E1B">
      <w:pPr>
        <w:numPr>
          <w:ilvl w:val="0"/>
          <w:numId w:val="2"/>
        </w:numPr>
        <w:jc w:val="both"/>
      </w:pPr>
      <w:r>
        <w:t xml:space="preserve">Reportar aos estudantes e à comunidade escolar qual ação institucional será realizada, justificando a escolha; </w:t>
      </w:r>
    </w:p>
    <w:p w14:paraId="01954A5D" w14:textId="77777777" w:rsidR="00BC44A1" w:rsidRDefault="000C3E1B">
      <w:pPr>
        <w:numPr>
          <w:ilvl w:val="0"/>
          <w:numId w:val="2"/>
        </w:numPr>
        <w:jc w:val="both"/>
      </w:pPr>
      <w:r>
        <w:t xml:space="preserve">Coletar impressões/sugestões dos estudantes e/ou da comunidade escolar em torno da proposta; </w:t>
      </w:r>
    </w:p>
    <w:p w14:paraId="575271A1" w14:textId="77777777" w:rsidR="00BC44A1" w:rsidRDefault="000C3E1B">
      <w:pPr>
        <w:jc w:val="both"/>
      </w:pPr>
      <w:r>
        <w:rPr>
          <w:u w:val="single"/>
        </w:rPr>
        <w:t>Ação 4: Organizar percurso de ações formativas com professores</w:t>
      </w:r>
      <w:r>
        <w:t xml:space="preserve"> </w:t>
      </w:r>
    </w:p>
    <w:p w14:paraId="10DE0EE6" w14:textId="77777777" w:rsidR="00BC44A1" w:rsidRDefault="000C3E1B">
      <w:pPr>
        <w:numPr>
          <w:ilvl w:val="0"/>
          <w:numId w:val="7"/>
        </w:numPr>
        <w:jc w:val="both"/>
      </w:pPr>
      <w:r>
        <w:t xml:space="preserve">Apoiar professores no planejamento de situações didáticas; </w:t>
      </w:r>
    </w:p>
    <w:p w14:paraId="31EE5197" w14:textId="77777777" w:rsidR="00BC44A1" w:rsidRDefault="000C3E1B">
      <w:pPr>
        <w:numPr>
          <w:ilvl w:val="0"/>
          <w:numId w:val="7"/>
        </w:numPr>
        <w:jc w:val="both"/>
      </w:pPr>
      <w:r>
        <w:t xml:space="preserve">Definir as possibilidades de atuação do supervisor pedagógico em torno da formação continuada dos professores com foco na implementação da ação institucional; </w:t>
      </w:r>
    </w:p>
    <w:p w14:paraId="1EBCE500" w14:textId="77777777" w:rsidR="00BC44A1" w:rsidRDefault="000C3E1B">
      <w:pPr>
        <w:numPr>
          <w:ilvl w:val="0"/>
          <w:numId w:val="7"/>
        </w:numPr>
        <w:jc w:val="both"/>
      </w:pPr>
      <w:r>
        <w:t xml:space="preserve">Definir as possibilidades de atuação do supervisor pedagógico em torno do acompanhamento das práticas pedagógicas realizadas em sala de aula; </w:t>
      </w:r>
    </w:p>
    <w:p w14:paraId="4FA9EDFE" w14:textId="77777777" w:rsidR="00BC44A1" w:rsidRDefault="000C3E1B">
      <w:pPr>
        <w:jc w:val="both"/>
      </w:pPr>
      <w:r>
        <w:rPr>
          <w:u w:val="single"/>
        </w:rPr>
        <w:t>Ação 5: Acompanhamento da implementação da ação</w:t>
      </w:r>
      <w:r>
        <w:t xml:space="preserve"> </w:t>
      </w:r>
    </w:p>
    <w:p w14:paraId="451BFD91" w14:textId="77777777" w:rsidR="00BC44A1" w:rsidRDefault="000C3E1B">
      <w:pPr>
        <w:numPr>
          <w:ilvl w:val="0"/>
          <w:numId w:val="1"/>
        </w:numPr>
        <w:jc w:val="both"/>
      </w:pPr>
      <w:r>
        <w:t xml:space="preserve">Acompanhar as etapas da implementação da ação, documentando o processo; </w:t>
      </w:r>
    </w:p>
    <w:p w14:paraId="5DDB8AC7" w14:textId="77777777" w:rsidR="00BC44A1" w:rsidRDefault="000C3E1B">
      <w:pPr>
        <w:numPr>
          <w:ilvl w:val="0"/>
          <w:numId w:val="1"/>
        </w:numPr>
        <w:jc w:val="both"/>
      </w:pPr>
      <w:r>
        <w:t xml:space="preserve">Dar visibilidade para a ação implementada, engajando a comunidade escolar; </w:t>
      </w:r>
    </w:p>
    <w:p w14:paraId="4A67CBBC" w14:textId="77777777" w:rsidR="00BC44A1" w:rsidRDefault="000C3E1B">
      <w:pPr>
        <w:numPr>
          <w:ilvl w:val="0"/>
          <w:numId w:val="1"/>
        </w:numPr>
        <w:jc w:val="both"/>
      </w:pPr>
      <w:r>
        <w:t xml:space="preserve">Acompanhar das aprendizagens de professores e estudantes; </w:t>
      </w:r>
    </w:p>
    <w:p w14:paraId="0AFFC42A" w14:textId="77777777" w:rsidR="00BC44A1" w:rsidRDefault="000C3E1B">
      <w:pPr>
        <w:numPr>
          <w:ilvl w:val="0"/>
          <w:numId w:val="1"/>
        </w:numPr>
        <w:jc w:val="both"/>
      </w:pPr>
      <w:r>
        <w:t xml:space="preserve">Apoiar professores a identificarem os avanços das aprendizagens dos estudantes, a partir da ação institucional; </w:t>
      </w:r>
    </w:p>
    <w:p w14:paraId="11154312" w14:textId="77777777" w:rsidR="00BC44A1" w:rsidRDefault="000C3E1B">
      <w:pPr>
        <w:jc w:val="both"/>
      </w:pPr>
      <w:r>
        <w:rPr>
          <w:u w:val="single"/>
        </w:rPr>
        <w:t>Ação 6: Documentar e avaliar a ação implementada</w:t>
      </w:r>
      <w:r>
        <w:t xml:space="preserve"> </w:t>
      </w:r>
    </w:p>
    <w:p w14:paraId="77BACBC6" w14:textId="77777777" w:rsidR="00BC44A1" w:rsidRDefault="000C3E1B">
      <w:pPr>
        <w:numPr>
          <w:ilvl w:val="0"/>
          <w:numId w:val="8"/>
        </w:numPr>
        <w:jc w:val="both"/>
      </w:pPr>
      <w:r>
        <w:t xml:space="preserve">Quais ajustes foram realizados? Quais as possíveis continuidades? </w:t>
      </w:r>
    </w:p>
    <w:p w14:paraId="54285AA6" w14:textId="77777777" w:rsidR="00BC44A1" w:rsidRDefault="000C3E1B">
      <w:pPr>
        <w:numPr>
          <w:ilvl w:val="0"/>
          <w:numId w:val="8"/>
        </w:numPr>
        <w:jc w:val="both"/>
      </w:pPr>
      <w:r>
        <w:t xml:space="preserve">Reunião de avaliação com professores(as), realização de avaliação com estudantes e análise dos resultados. </w:t>
      </w:r>
    </w:p>
    <w:p w14:paraId="2B2A658D" w14:textId="77777777" w:rsidR="00BC44A1" w:rsidRDefault="00BC44A1">
      <w:pPr>
        <w:jc w:val="both"/>
      </w:pPr>
    </w:p>
    <w:p w14:paraId="1486A47F" w14:textId="77777777" w:rsidR="00BC44A1" w:rsidRDefault="000C3E1B">
      <w:pPr>
        <w:jc w:val="both"/>
      </w:pPr>
      <w:r>
        <w:rPr>
          <w:b/>
        </w:rPr>
        <w:t>Observação:</w:t>
      </w:r>
      <w:r>
        <w:t xml:space="preserve"> A avaliação contínua das etapas da ação pode trazer muitas informações que permitam ajustes de rota durante o processo. Importante retomar os objetivos da ação e avaliar com a equipe se houve avanços na competência leitora e na comunicação oral dos estudantes (se estão se expressando melhor e com a escuta mais apurada), que pontos merecem atenção e podem ser aperfeiçoados e quais foram as aprendizagens realizadas pelos educadores na organização do trabalho pedagógico no que diz respeito aos espaços, tempos</w:t>
      </w:r>
      <w:r>
        <w:t xml:space="preserve"> e relações. Com o apoio da supervisão/especialista e do registro das informações anteriores, essas informações ajudarão a equipe a replanejar ou planejar a continuidade de ações com foco na aprendizagem dos(as) estudantes na transição dos anos iniciais para os anos finais. Quais ajustes foram realizados? Quais as possíveis continuidades? Além disso, se validada, o Teatro na escola pode passar a ser uma nova possibilidade de ampliação cultural e de desenvolvimento da leitura e da comunicação oral oferecidas</w:t>
      </w:r>
      <w:r>
        <w:t xml:space="preserve"> na escola, integrando um Projeto Institucional, que possa fazer parte do Projeto Político Pedagógico da escola. Embora apresentada como etapa final, é importante que a dupla gestora faça registros por meio de fotos, vídeos, registos escritos pelos estudantes ou produzidos pelos professores, pelos familiares e membros da comunidade – ao longo de toda a implementação – considerando a potência que podem ter na aprendizagem da leitura e da comunicação oral, e na ampliação do repertório cultural. Essa documenta</w:t>
      </w:r>
      <w:r>
        <w:t>ção constituída por evidências dá vida à escola, às relações e são fundamentais no processo de institucionalização de práticas assumidas pela escola.</w:t>
      </w:r>
    </w:p>
    <w:p w14:paraId="0C61608D" w14:textId="77777777" w:rsidR="00BC44A1" w:rsidRDefault="00BC44A1">
      <w:pPr>
        <w:jc w:val="both"/>
      </w:pPr>
    </w:p>
    <w:p w14:paraId="0EC1AE7C" w14:textId="77777777" w:rsidR="00BC44A1" w:rsidRDefault="000C3E1B">
      <w:pPr>
        <w:jc w:val="both"/>
        <w:rPr>
          <w:b/>
        </w:rPr>
      </w:pPr>
      <w:r>
        <w:rPr>
          <w:b/>
        </w:rPr>
        <w:t xml:space="preserve">Referências </w:t>
      </w:r>
    </w:p>
    <w:p w14:paraId="374F736F" w14:textId="77777777" w:rsidR="00BC44A1" w:rsidRDefault="00BC44A1">
      <w:pPr>
        <w:jc w:val="both"/>
      </w:pPr>
    </w:p>
    <w:p w14:paraId="7E0C3F7D" w14:textId="77777777" w:rsidR="00BC44A1" w:rsidRDefault="000C3E1B">
      <w:pPr>
        <w:jc w:val="both"/>
      </w:pPr>
      <w:r>
        <w:t xml:space="preserve">Site Teatro na escola: </w:t>
      </w:r>
      <w:hyperlink r:id="rId8">
        <w:r w:rsidR="00BC44A1">
          <w:rPr>
            <w:color w:val="1155CC"/>
            <w:u w:val="single"/>
          </w:rPr>
          <w:t>https://www.teatronaescola.com/</w:t>
        </w:r>
      </w:hyperlink>
      <w:r>
        <w:t xml:space="preserve"> </w:t>
      </w:r>
    </w:p>
    <w:p w14:paraId="36EC9A44" w14:textId="77777777" w:rsidR="00BC44A1" w:rsidRDefault="000C3E1B">
      <w:r>
        <w:t xml:space="preserve">Artigos do Instituto Claro: </w:t>
      </w:r>
      <w:hyperlink r:id="rId9">
        <w:r w:rsidR="00BC44A1">
          <w:rPr>
            <w:color w:val="1155CC"/>
            <w:u w:val="single"/>
          </w:rPr>
          <w:t>https://www.institutoclaro.org.br/educacao/nossas-novidades/reportagens/13-dicas-para-criar-uma-peca-de-teatro-com-os-alunos/</w:t>
        </w:r>
      </w:hyperlink>
      <w:r>
        <w:t xml:space="preserve"> </w:t>
      </w:r>
    </w:p>
    <w:p w14:paraId="2DE70649" w14:textId="77777777" w:rsidR="00BC44A1" w:rsidRDefault="00BC44A1">
      <w:pPr>
        <w:jc w:val="both"/>
      </w:pPr>
      <w:hyperlink r:id="rId10">
        <w:r>
          <w:rPr>
            <w:color w:val="1155CC"/>
            <w:u w:val="single"/>
          </w:rPr>
          <w:t>https://www.institutoclaro.org.br/educacao/nossas-novidades/reportagens/11-jogos-teatrais-educativos-para-realizar-com-os-alunos/</w:t>
        </w:r>
      </w:hyperlink>
    </w:p>
    <w:p w14:paraId="12E8E15C" w14:textId="77777777" w:rsidR="00BC44A1" w:rsidRDefault="000C3E1B">
      <w:pPr>
        <w:jc w:val="both"/>
      </w:pPr>
      <w:r>
        <w:t xml:space="preserve">Site Instituto Ruth Salles: </w:t>
      </w:r>
      <w:hyperlink r:id="rId11">
        <w:r w:rsidR="00BC44A1">
          <w:rPr>
            <w:color w:val="1155CC"/>
            <w:u w:val="single"/>
          </w:rPr>
          <w:t>https://institutoruthsalles.com.br/category/videos/teatro-na-escola/</w:t>
        </w:r>
      </w:hyperlink>
    </w:p>
    <w:p w14:paraId="0B1A3ACD" w14:textId="4F3B49E7" w:rsidR="00BC44A1" w:rsidRDefault="00B56568">
      <w:pPr>
        <w:jc w:val="both"/>
      </w:pPr>
      <w:r>
        <w:t xml:space="preserve">Site Teatro em escala: </w:t>
      </w:r>
      <w:hyperlink r:id="rId12" w:history="1">
        <w:r w:rsidRPr="00B56568">
          <w:rPr>
            <w:rStyle w:val="Hyperlink"/>
          </w:rPr>
          <w:t>PEÇAS PARA DOWNLOAD (teatroemescala.com)</w:t>
        </w:r>
      </w:hyperlink>
    </w:p>
    <w:p w14:paraId="084E7CAE" w14:textId="77777777" w:rsidR="00BC44A1" w:rsidRDefault="00BC44A1">
      <w:pPr>
        <w:jc w:val="both"/>
      </w:pPr>
    </w:p>
    <w:p w14:paraId="4611C726" w14:textId="77777777" w:rsidR="00BC44A1" w:rsidRDefault="00BC44A1">
      <w:pPr>
        <w:jc w:val="both"/>
      </w:pPr>
    </w:p>
    <w:sectPr w:rsidR="00BC44A1">
      <w:headerReference w:type="defaul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83813" w14:textId="77777777" w:rsidR="00134B66" w:rsidRDefault="00134B66">
      <w:pPr>
        <w:spacing w:line="240" w:lineRule="auto"/>
      </w:pPr>
      <w:r>
        <w:separator/>
      </w:r>
    </w:p>
  </w:endnote>
  <w:endnote w:type="continuationSeparator" w:id="0">
    <w:p w14:paraId="64D3100F" w14:textId="77777777" w:rsidR="00134B66" w:rsidRDefault="00134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26AF7BFC-C865-471E-BB22-CF858D513A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141196-A3E2-4785-B879-2D2E40AD60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579520-F676-4F4E-8E66-4F6650BED1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52E6A" w14:textId="77777777" w:rsidR="00134B66" w:rsidRDefault="00134B66">
      <w:pPr>
        <w:spacing w:line="240" w:lineRule="auto"/>
      </w:pPr>
      <w:r>
        <w:separator/>
      </w:r>
    </w:p>
  </w:footnote>
  <w:footnote w:type="continuationSeparator" w:id="0">
    <w:p w14:paraId="3148423A" w14:textId="77777777" w:rsidR="00134B66" w:rsidRDefault="00134B66">
      <w:pPr>
        <w:spacing w:line="240" w:lineRule="auto"/>
      </w:pPr>
      <w:r>
        <w:continuationSeparator/>
      </w:r>
    </w:p>
  </w:footnote>
  <w:footnote w:id="1">
    <w:p w14:paraId="3683C24E" w14:textId="77777777" w:rsidR="00BC44A1" w:rsidRDefault="000C3E1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Para saber mais sobre a equipe que compõe uma peça teatral: </w:t>
      </w:r>
      <w:hyperlink r:id="rId1">
        <w:r w:rsidR="00BC44A1">
          <w:rPr>
            <w:color w:val="1155CC"/>
            <w:u w:val="single"/>
          </w:rPr>
          <w:t>https://www.osonho.com/curiosidades/profissoes-ligadas-ao-teatro</w:t>
        </w:r>
      </w:hyperlink>
    </w:p>
  </w:footnote>
  <w:footnote w:id="2">
    <w:p w14:paraId="77C1EC0C" w14:textId="77777777" w:rsidR="00BC44A1" w:rsidRDefault="000C3E1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Somos todos água. Disponível em: </w:t>
      </w:r>
      <w:hyperlink r:id="rId2">
        <w:r w:rsidR="00BC44A1">
          <w:rPr>
            <w:color w:val="1155CC"/>
            <w:sz w:val="20"/>
            <w:szCs w:val="20"/>
            <w:u w:val="single"/>
          </w:rPr>
          <w:t>https://www.youtube.com/watch?v=C1TQbOdCwVw</w:t>
        </w:r>
      </w:hyperlink>
      <w:r>
        <w:rPr>
          <w:sz w:val="20"/>
          <w:szCs w:val="20"/>
        </w:rPr>
        <w:t xml:space="preserve"> </w:t>
      </w:r>
    </w:p>
    <w:p w14:paraId="65896DA9" w14:textId="77777777" w:rsidR="00BC44A1" w:rsidRDefault="000C3E1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Minha mãe é uma peça. Disponível em: </w:t>
      </w:r>
      <w:hyperlink r:id="rId3">
        <w:r w:rsidR="00BC44A1">
          <w:rPr>
            <w:color w:val="1155CC"/>
            <w:sz w:val="20"/>
            <w:szCs w:val="20"/>
            <w:u w:val="single"/>
          </w:rPr>
          <w:t>https://www.youtube.com/watch?v=__EgeADisgE</w:t>
        </w:r>
      </w:hyperlink>
      <w:r>
        <w:rPr>
          <w:sz w:val="20"/>
          <w:szCs w:val="20"/>
        </w:rPr>
        <w:t xml:space="preserve"> </w:t>
      </w:r>
    </w:p>
    <w:p w14:paraId="6440DC69" w14:textId="77777777" w:rsidR="00BC44A1" w:rsidRDefault="000C3E1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Deu a louca no Romeu e na Julieta. Disponível em: </w:t>
      </w:r>
      <w:hyperlink r:id="rId4">
        <w:r w:rsidR="00BC44A1">
          <w:rPr>
            <w:color w:val="1155CC"/>
            <w:sz w:val="20"/>
            <w:szCs w:val="20"/>
            <w:u w:val="single"/>
          </w:rPr>
          <w:t>https://www.youtube.com/watch?v=8D7cb8NzYE0</w:t>
        </w:r>
      </w:hyperlink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1A06" w14:textId="301524AB" w:rsidR="00BC44A1" w:rsidRDefault="000C3E1B">
    <w:r>
      <w:rPr>
        <w:noProof/>
      </w:rPr>
      <w:drawing>
        <wp:anchor distT="0" distB="0" distL="0" distR="0" simplePos="0" relativeHeight="251658240" behindDoc="1" locked="0" layoutInCell="1" hidden="0" allowOverlap="1" wp14:anchorId="27B4C872" wp14:editId="5D7A77A2">
          <wp:simplePos x="0" y="0"/>
          <wp:positionH relativeFrom="column">
            <wp:posOffset>0</wp:posOffset>
          </wp:positionH>
          <wp:positionV relativeFrom="paragraph">
            <wp:posOffset>-176212</wp:posOffset>
          </wp:positionV>
          <wp:extent cx="1222375" cy="693389"/>
          <wp:effectExtent l="0" t="0" r="0" b="0"/>
          <wp:wrapNone/>
          <wp:docPr id="1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2375" cy="693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B067E"/>
    <w:multiLevelType w:val="multilevel"/>
    <w:tmpl w:val="81A071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DA06EF"/>
    <w:multiLevelType w:val="multilevel"/>
    <w:tmpl w:val="6ABE86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DA03BC"/>
    <w:multiLevelType w:val="multilevel"/>
    <w:tmpl w:val="C4D6F7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E03ED4"/>
    <w:multiLevelType w:val="multilevel"/>
    <w:tmpl w:val="F8F2FE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AD3773"/>
    <w:multiLevelType w:val="multilevel"/>
    <w:tmpl w:val="D29064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6F3387"/>
    <w:multiLevelType w:val="multilevel"/>
    <w:tmpl w:val="F5D46F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245FD8"/>
    <w:multiLevelType w:val="multilevel"/>
    <w:tmpl w:val="6A1894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ED2ED6"/>
    <w:multiLevelType w:val="multilevel"/>
    <w:tmpl w:val="09266D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93684118">
    <w:abstractNumId w:val="1"/>
  </w:num>
  <w:num w:numId="2" w16cid:durableId="1916893510">
    <w:abstractNumId w:val="4"/>
  </w:num>
  <w:num w:numId="3" w16cid:durableId="733743220">
    <w:abstractNumId w:val="7"/>
  </w:num>
  <w:num w:numId="4" w16cid:durableId="600453473">
    <w:abstractNumId w:val="6"/>
  </w:num>
  <w:num w:numId="5" w16cid:durableId="1157720260">
    <w:abstractNumId w:val="2"/>
  </w:num>
  <w:num w:numId="6" w16cid:durableId="1892382796">
    <w:abstractNumId w:val="3"/>
  </w:num>
  <w:num w:numId="7" w16cid:durableId="1114590860">
    <w:abstractNumId w:val="0"/>
  </w:num>
  <w:num w:numId="8" w16cid:durableId="18061188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4A1"/>
    <w:rsid w:val="000C3E1B"/>
    <w:rsid w:val="00134B66"/>
    <w:rsid w:val="00556DF2"/>
    <w:rsid w:val="00B56568"/>
    <w:rsid w:val="00BC44A1"/>
    <w:rsid w:val="00FA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0B6CA"/>
  <w15:docId w15:val="{41D00F40-D9EF-4650-8728-3E7791886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B5656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56568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0C3E1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3E1B"/>
  </w:style>
  <w:style w:type="paragraph" w:styleId="Rodap">
    <w:name w:val="footer"/>
    <w:basedOn w:val="Normal"/>
    <w:link w:val="RodapChar"/>
    <w:uiPriority w:val="99"/>
    <w:unhideWhenUsed/>
    <w:rsid w:val="000C3E1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3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tronaescola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atronaescola.com/index.php/banco-de-pecas" TargetMode="External"/><Relationship Id="rId12" Type="http://schemas.openxmlformats.org/officeDocument/2006/relationships/hyperlink" Target="https://teatroemescala.com/dominio-public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stitutoruthsalles.com.br/category/videos/teatro-na-escola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itutoclaro.org.br/educacao/nossas-novidades/reportagens/11-jogos-teatrais-educativos-para-realizar-com-os-aluno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itutoclaro.org.br/educacao/nossas-novidades/reportagens/13-dicas-para-criar-uma-peca-de-teatro-com-os-aluno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watch?v=__EgeADisgE" TargetMode="External"/><Relationship Id="rId2" Type="http://schemas.openxmlformats.org/officeDocument/2006/relationships/hyperlink" Target="https://www.youtube.com/watch?v=C1TQbOdCwVw" TargetMode="External"/><Relationship Id="rId1" Type="http://schemas.openxmlformats.org/officeDocument/2006/relationships/hyperlink" Target="https://www.osonho.com/curiosidades/profissoes-ligadas-ao-teatro" TargetMode="External"/><Relationship Id="rId4" Type="http://schemas.openxmlformats.org/officeDocument/2006/relationships/hyperlink" Target="https://www.youtube.com/watch?v=8D7cb8NzYE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1852</Words>
  <Characters>10004</Characters>
  <Application>Microsoft Office Word</Application>
  <DocSecurity>0</DocSecurity>
  <Lines>83</Lines>
  <Paragraphs>23</Paragraphs>
  <ScaleCrop>false</ScaleCrop>
  <Company/>
  <LinksUpToDate>false</LinksUpToDate>
  <CharactersWithSpaces>11833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Lucinha Magalhaes</cp:lastModifiedBy>
  <cp:revision>2</cp:revision>
  <dcterms:created xsi:type="dcterms:W3CDTF">2025-04-22T19:56:00Z</dcterms:created>
  <dcterms:modified xsi:type="dcterms:W3CDTF">2025-04-22T19:56:00Z</dcterms:modified>
</cp:coreProperties>
</file>