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09CC" w14:textId="77777777" w:rsidR="00AD66A2" w:rsidRPr="00266C0C" w:rsidRDefault="006B3A90">
      <w:pPr>
        <w:rPr>
          <w:rFonts w:ascii="Vale Sans" w:eastAsia="Vale Sans" w:hAnsi="Vale Sans" w:cs="Vale Sans"/>
          <w:b/>
        </w:rPr>
      </w:pPr>
      <w:bookmarkStart w:id="0" w:name="_heading=h.y6gu2g7shyim" w:colFirst="0" w:colLast="0"/>
      <w:bookmarkEnd w:id="0"/>
      <w:r w:rsidRPr="00266C0C">
        <w:rPr>
          <w:rFonts w:ascii="Vale Sans" w:eastAsia="Vale Sans" w:hAnsi="Vale Sans" w:cs="Vale Sans"/>
          <w:b/>
        </w:rPr>
        <w:t xml:space="preserve">Pauta reunião de </w:t>
      </w:r>
      <w:r w:rsidR="00AD66A2" w:rsidRPr="00266C0C">
        <w:rPr>
          <w:rFonts w:ascii="Vale Sans" w:eastAsia="Vale Sans" w:hAnsi="Vale Sans" w:cs="Vale Sans"/>
          <w:b/>
        </w:rPr>
        <w:t xml:space="preserve">equipe </w:t>
      </w:r>
      <w:r w:rsidRPr="00266C0C">
        <w:rPr>
          <w:rFonts w:ascii="Vale Sans" w:eastAsia="Vale Sans" w:hAnsi="Vale Sans" w:cs="Vale Sans"/>
          <w:b/>
        </w:rPr>
        <w:t xml:space="preserve">técnicos </w:t>
      </w:r>
    </w:p>
    <w:p w14:paraId="00000001" w14:textId="7277BD9C" w:rsidR="006D2B45" w:rsidRPr="00266C0C" w:rsidRDefault="006B3A90">
      <w:pPr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t>Ciclo 2</w:t>
      </w:r>
    </w:p>
    <w:p w14:paraId="00000002" w14:textId="77777777" w:rsidR="006D2B45" w:rsidRPr="00266C0C" w:rsidRDefault="006B3A90">
      <w:pP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Municípios participantes: Catas Altas, Rio Piracicaba, Santa Bárbara</w:t>
      </w:r>
    </w:p>
    <w:p w14:paraId="00000003" w14:textId="77777777" w:rsidR="006D2B45" w:rsidRPr="00266C0C" w:rsidRDefault="006B3A90">
      <w:pP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Duração: 9h às 16h</w:t>
      </w:r>
    </w:p>
    <w:p w14:paraId="00000004" w14:textId="77777777" w:rsidR="006D2B45" w:rsidRPr="00266C0C" w:rsidRDefault="006B3A90">
      <w:pPr>
        <w:rPr>
          <w:rFonts w:ascii="Vale Sans" w:eastAsia="Vale Sans" w:hAnsi="Vale Sans" w:cs="Vale Sans"/>
        </w:rPr>
      </w:pPr>
      <w:bookmarkStart w:id="1" w:name="_heading=h.1fob9te" w:colFirst="0" w:colLast="0"/>
      <w:bookmarkEnd w:id="1"/>
      <w:r w:rsidRPr="00266C0C">
        <w:rPr>
          <w:rFonts w:ascii="Vale Sans" w:eastAsia="Vale Sans" w:hAnsi="Vale Sans" w:cs="Vale Sans"/>
        </w:rPr>
        <w:t>Local: Catas Altas</w:t>
      </w:r>
    </w:p>
    <w:p w14:paraId="00000005" w14:textId="77777777" w:rsidR="006D2B45" w:rsidRPr="00266C0C" w:rsidRDefault="006B3A90">
      <w:pP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Formadora: Maria Paula</w:t>
      </w:r>
    </w:p>
    <w:p w14:paraId="00000006" w14:textId="77777777" w:rsidR="006D2B45" w:rsidRPr="00266C0C" w:rsidRDefault="006B3A90">
      <w:pPr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Participantes: técnicos da secretaria e secretários</w:t>
      </w:r>
    </w:p>
    <w:p w14:paraId="00000007" w14:textId="51C65FDC" w:rsidR="006D2B45" w:rsidRPr="00266C0C" w:rsidRDefault="006B3A90">
      <w:pPr>
        <w:spacing w:after="0"/>
        <w:rPr>
          <w:rFonts w:ascii="Vale Sans" w:eastAsia="Arial" w:hAnsi="Vale Sans" w:cs="Arial"/>
          <w:b/>
        </w:rPr>
      </w:pPr>
      <w:r w:rsidRPr="00266C0C">
        <w:rPr>
          <w:rFonts w:ascii="Vale Sans" w:eastAsia="Arial" w:hAnsi="Vale Sans" w:cs="Arial"/>
        </w:rPr>
        <w:t>Total de participantes esperados</w:t>
      </w:r>
      <w:r w:rsidR="00AD66A2" w:rsidRPr="00266C0C">
        <w:rPr>
          <w:rFonts w:ascii="Vale Sans" w:eastAsia="Arial" w:hAnsi="Vale Sans" w:cs="Arial"/>
        </w:rPr>
        <w:t>:</w:t>
      </w:r>
      <w:r w:rsidRPr="00266C0C">
        <w:rPr>
          <w:rFonts w:ascii="Vale Sans" w:eastAsia="Arial" w:hAnsi="Vale Sans" w:cs="Arial"/>
        </w:rPr>
        <w:t xml:space="preserve">                                          Total de participantes presentes:</w:t>
      </w:r>
      <w:r w:rsidRPr="00266C0C">
        <w:rPr>
          <w:rFonts w:ascii="Vale Sans" w:eastAsia="Arial" w:hAnsi="Vale Sans" w:cs="Arial"/>
          <w:b/>
        </w:rPr>
        <w:t xml:space="preserve"> </w:t>
      </w:r>
    </w:p>
    <w:p w14:paraId="00000008" w14:textId="77777777" w:rsidR="006D2B45" w:rsidRPr="00266C0C" w:rsidRDefault="006D2B45">
      <w:pPr>
        <w:rPr>
          <w:rFonts w:ascii="Vale Sans" w:eastAsia="Arial" w:hAnsi="Vale Sans" w:cs="Arial"/>
        </w:rPr>
      </w:pPr>
    </w:p>
    <w:p w14:paraId="00000009" w14:textId="77777777" w:rsidR="006D2B45" w:rsidRPr="00266C0C" w:rsidRDefault="006B3A90">
      <w:pPr>
        <w:spacing w:after="0"/>
        <w:rPr>
          <w:rFonts w:ascii="Vale Sans" w:eastAsia="Arial" w:hAnsi="Vale Sans" w:cs="Arial"/>
          <w:b/>
        </w:rPr>
      </w:pPr>
      <w:r w:rsidRPr="00266C0C">
        <w:rPr>
          <w:rFonts w:ascii="Vale Sans" w:eastAsia="Arial" w:hAnsi="Vale Sans" w:cs="Arial"/>
          <w:b/>
        </w:rPr>
        <w:t>Objetivos da reunião</w:t>
      </w:r>
    </w:p>
    <w:p w14:paraId="0000000A" w14:textId="77777777" w:rsidR="006D2B45" w:rsidRPr="00266C0C" w:rsidRDefault="006B3A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dar continuidade à discussão sobre o lugar da secretaria municipal na política educacional.</w:t>
      </w:r>
    </w:p>
    <w:p w14:paraId="0000000B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</w:p>
    <w:p w14:paraId="0000000C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Colocar em discussão:</w:t>
      </w:r>
    </w:p>
    <w:p w14:paraId="0000000D" w14:textId="77777777" w:rsidR="006D2B45" w:rsidRPr="00266C0C" w:rsidRDefault="006B3A90" w:rsidP="00AD66A2">
      <w:pPr>
        <w:numPr>
          <w:ilvl w:val="0"/>
          <w:numId w:val="3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os resulta</w:t>
      </w:r>
      <w:r w:rsidRPr="00266C0C">
        <w:rPr>
          <w:rFonts w:ascii="Vale Sans" w:eastAsia="Arial" w:hAnsi="Vale Sans" w:cs="Arial"/>
        </w:rPr>
        <w:t xml:space="preserve">dos do diagnóstico e as aprendizagens que eles revelam e os possíveis encaminhamentos  a partir da priorização de indicadores. </w:t>
      </w:r>
    </w:p>
    <w:p w14:paraId="0000000E" w14:textId="77777777" w:rsidR="006D2B45" w:rsidRPr="00266C0C" w:rsidRDefault="006B3A90" w:rsidP="00AD66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 pauta do encontro formativo com os diretores como instrumento de formação que marca a concepção de formação e a intencionalidade.</w:t>
      </w:r>
    </w:p>
    <w:p w14:paraId="0000000F" w14:textId="77777777" w:rsidR="006D2B45" w:rsidRPr="00266C0C" w:rsidRDefault="006B3A90" w:rsidP="00AD66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 pauta do encontro formativo com os diretores com o propósito de dar sentido à cadeia colaborativa e a perspectiva sistêmic</w:t>
      </w:r>
      <w:r w:rsidRPr="00266C0C">
        <w:rPr>
          <w:rFonts w:ascii="Vale Sans" w:eastAsia="Arial" w:hAnsi="Vale Sans" w:cs="Arial"/>
        </w:rPr>
        <w:t>a da formação.</w:t>
      </w:r>
    </w:p>
    <w:p w14:paraId="00000010" w14:textId="77777777" w:rsidR="006D2B45" w:rsidRPr="00266C0C" w:rsidRDefault="006B3A90" w:rsidP="00AD66A2">
      <w:pPr>
        <w:numPr>
          <w:ilvl w:val="0"/>
          <w:numId w:val="3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 xml:space="preserve">os conteúdos a serem trabalhados nas demais frentes (da didática) para  que possam  compreender a articulação com a frente de gestão e o encadeamento das ações formativas e suas atuações na escola, na rede e </w:t>
      </w:r>
      <w:r w:rsidRPr="00266C0C">
        <w:rPr>
          <w:rFonts w:ascii="Vale Sans" w:eastAsia="Arial" w:hAnsi="Vale Sans" w:cs="Arial"/>
        </w:rPr>
        <w:t>no  território.</w:t>
      </w:r>
    </w:p>
    <w:p w14:paraId="00000011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 potência da con</w:t>
      </w:r>
      <w:r w:rsidRPr="00266C0C">
        <w:rPr>
          <w:rFonts w:ascii="Vale Sans" w:eastAsia="Arial" w:hAnsi="Vale Sans" w:cs="Arial"/>
        </w:rPr>
        <w:t>tinuidade e regularidade do Trabalho de campo como estratégia formativa e como fonte de informação para tomada de decisão.</w:t>
      </w:r>
    </w:p>
    <w:p w14:paraId="00000012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 xml:space="preserve">o apoio ao trabalho do diretor por meio do acompanhamento regular e intencional e da formação em contexto de trabalho </w:t>
      </w:r>
    </w:p>
    <w:p w14:paraId="00000014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o compartilha</w:t>
      </w:r>
      <w:r w:rsidRPr="00266C0C">
        <w:rPr>
          <w:rFonts w:ascii="Vale Sans" w:eastAsia="Arial" w:hAnsi="Vale Sans" w:cs="Arial"/>
        </w:rPr>
        <w:t>mento de boas práticas de gestão para garantia do direito às aprendizagens, considerando a colaboração como um valor da gestão educacional</w:t>
      </w:r>
    </w:p>
    <w:p w14:paraId="00000015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 ação Institucional e o impacto na ampliação do conhecimento dos diretores sobre Gestão Escolar e na aprendizagem do</w:t>
      </w:r>
      <w:r w:rsidRPr="00266C0C">
        <w:rPr>
          <w:rFonts w:ascii="Vale Sans" w:eastAsia="Arial" w:hAnsi="Vale Sans" w:cs="Arial"/>
        </w:rPr>
        <w:t>s estudantes.</w:t>
      </w:r>
    </w:p>
    <w:p w14:paraId="00000016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 xml:space="preserve">a dimensão da gestão de processos no acompanhamento da implementação da ação institucional nas escolas. </w:t>
      </w:r>
    </w:p>
    <w:p w14:paraId="00000017" w14:textId="77777777" w:rsidR="006D2B45" w:rsidRPr="00266C0C" w:rsidRDefault="006B3A90" w:rsidP="00AD66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os próximos passos</w:t>
      </w:r>
    </w:p>
    <w:p w14:paraId="00000018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ale Sans" w:eastAsia="Arial" w:hAnsi="Vale Sans" w:cs="Arial"/>
        </w:rPr>
      </w:pPr>
    </w:p>
    <w:p w14:paraId="00000019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ale Sans" w:eastAsia="Arial" w:hAnsi="Vale Sans" w:cs="Arial"/>
        </w:rPr>
      </w:pPr>
    </w:p>
    <w:p w14:paraId="0000001A" w14:textId="77777777" w:rsidR="006D2B45" w:rsidRPr="00266C0C" w:rsidRDefault="006B3A90">
      <w:pPr>
        <w:rPr>
          <w:rFonts w:ascii="Vale Sans" w:eastAsia="Arial" w:hAnsi="Vale Sans" w:cs="Arial"/>
          <w:b/>
        </w:rPr>
      </w:pPr>
      <w:r w:rsidRPr="00266C0C">
        <w:rPr>
          <w:rFonts w:ascii="Vale Sans" w:eastAsia="Arial" w:hAnsi="Vale Sans" w:cs="Arial"/>
          <w:b/>
        </w:rPr>
        <w:t>Objetivos de aprendizagem</w:t>
      </w:r>
    </w:p>
    <w:p w14:paraId="0000001B" w14:textId="77777777" w:rsidR="006D2B45" w:rsidRPr="00266C0C" w:rsidRDefault="006B3A90">
      <w:pPr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Esperamos que no decorrer do ano a equipe técnica possa:</w:t>
      </w:r>
    </w:p>
    <w:p w14:paraId="0000001C" w14:textId="77777777" w:rsidR="006D2B45" w:rsidRPr="00266C0C" w:rsidRDefault="006B3A90" w:rsidP="00AD66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avançar na compreensão do TC como ferramenta de acompanhamento do trabalho, institucionalizando-o em suas rotinas</w:t>
      </w:r>
    </w:p>
    <w:p w14:paraId="0000001D" w14:textId="77777777" w:rsidR="006D2B45" w:rsidRPr="00266C0C" w:rsidRDefault="006B3A90" w:rsidP="00AD66A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participar ativamente da estruturação da proposta formativa de 2025 considerando o percurso realizado.</w:t>
      </w:r>
    </w:p>
    <w:p w14:paraId="0000001E" w14:textId="77777777" w:rsidR="006D2B45" w:rsidRPr="00266C0C" w:rsidRDefault="006B3A90" w:rsidP="00AD66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avançar no apoio aos diretores por meio do acompanhamento regular das ações desenvolvidas na escola e da formação continuada em contexto de trabalho, por meio da qualificação das reuniões formativas com os diretores por parte da Secretaria</w:t>
      </w:r>
    </w:p>
    <w:p w14:paraId="0000001F" w14:textId="4A73E013" w:rsidR="006D2B45" w:rsidRPr="00266C0C" w:rsidRDefault="006B3A90" w:rsidP="00AD66A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lastRenderedPageBreak/>
        <w:t>promover</w:t>
      </w:r>
      <w:r w:rsidRPr="00266C0C">
        <w:rPr>
          <w:rFonts w:ascii="Vale Sans" w:eastAsia="Arial" w:hAnsi="Vale Sans" w:cs="Arial"/>
        </w:rPr>
        <w:t xml:space="preserve"> a colab</w:t>
      </w:r>
      <w:r w:rsidRPr="00266C0C">
        <w:rPr>
          <w:rFonts w:ascii="Vale Sans" w:eastAsia="Arial" w:hAnsi="Vale Sans" w:cs="Arial"/>
        </w:rPr>
        <w:t xml:space="preserve">oração </w:t>
      </w:r>
      <w:r w:rsidRPr="00266C0C">
        <w:rPr>
          <w:rFonts w:ascii="Vale Sans" w:eastAsia="Arial" w:hAnsi="Vale Sans" w:cs="Arial"/>
        </w:rPr>
        <w:t>entre escolas e também entre os m</w:t>
      </w:r>
      <w:r w:rsidR="00AD66A2" w:rsidRPr="00266C0C">
        <w:rPr>
          <w:rFonts w:ascii="Vale Sans" w:eastAsia="Arial" w:hAnsi="Vale Sans" w:cs="Arial"/>
        </w:rPr>
        <w:t>u</w:t>
      </w:r>
      <w:r w:rsidRPr="00266C0C">
        <w:rPr>
          <w:rFonts w:ascii="Vale Sans" w:eastAsia="Arial" w:hAnsi="Vale Sans" w:cs="Arial"/>
        </w:rPr>
        <w:t>n</w:t>
      </w:r>
      <w:r w:rsidR="00AD66A2" w:rsidRPr="00266C0C">
        <w:rPr>
          <w:rFonts w:ascii="Vale Sans" w:eastAsia="Arial" w:hAnsi="Vale Sans" w:cs="Arial"/>
        </w:rPr>
        <w:t>i</w:t>
      </w:r>
      <w:r w:rsidRPr="00266C0C">
        <w:rPr>
          <w:rFonts w:ascii="Vale Sans" w:eastAsia="Arial" w:hAnsi="Vale Sans" w:cs="Arial"/>
        </w:rPr>
        <w:t>c</w:t>
      </w:r>
      <w:r w:rsidR="00AD66A2" w:rsidRPr="00266C0C">
        <w:rPr>
          <w:rFonts w:ascii="Vale Sans" w:eastAsia="Arial" w:hAnsi="Vale Sans" w:cs="Arial"/>
        </w:rPr>
        <w:t>í</w:t>
      </w:r>
      <w:r w:rsidRPr="00266C0C">
        <w:rPr>
          <w:rFonts w:ascii="Vale Sans" w:eastAsia="Arial" w:hAnsi="Vale Sans" w:cs="Arial"/>
        </w:rPr>
        <w:t>p</w:t>
      </w:r>
      <w:r w:rsidR="00AD66A2" w:rsidRPr="00266C0C">
        <w:rPr>
          <w:rFonts w:ascii="Vale Sans" w:eastAsia="Arial" w:hAnsi="Vale Sans" w:cs="Arial"/>
        </w:rPr>
        <w:t>ios</w:t>
      </w:r>
      <w:r w:rsidRPr="00266C0C">
        <w:rPr>
          <w:rFonts w:ascii="Vale Sans" w:eastAsia="Arial" w:hAnsi="Vale Sans" w:cs="Arial"/>
        </w:rPr>
        <w:t xml:space="preserve"> em prol da educação de qualidade</w:t>
      </w:r>
    </w:p>
    <w:p w14:paraId="00000020" w14:textId="77777777" w:rsidR="006D2B45" w:rsidRPr="00266C0C" w:rsidRDefault="006B3A90" w:rsidP="00AD66A2">
      <w:pPr>
        <w:numPr>
          <w:ilvl w:val="0"/>
          <w:numId w:val="8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planejar ação considerando os resultados de alfabetização da rede: ações institucionais de leitura e acompanhamento das aprendizagens</w:t>
      </w:r>
    </w:p>
    <w:p w14:paraId="00000021" w14:textId="77777777" w:rsidR="006D2B45" w:rsidRPr="00266C0C" w:rsidRDefault="006B3A90" w:rsidP="00AD66A2">
      <w:pPr>
        <w:numPr>
          <w:ilvl w:val="0"/>
          <w:numId w:val="8"/>
        </w:numPr>
        <w:spacing w:after="0" w:line="240" w:lineRule="auto"/>
        <w:jc w:val="both"/>
        <w:rPr>
          <w:rFonts w:ascii="Vale Sans" w:eastAsia="Arial" w:hAnsi="Vale Sans" w:cs="Arial"/>
        </w:rPr>
      </w:pPr>
      <w:r w:rsidRPr="00266C0C">
        <w:rPr>
          <w:rFonts w:ascii="Vale Sans" w:eastAsia="Arial" w:hAnsi="Vale Sans" w:cs="Arial"/>
        </w:rPr>
        <w:t>consolidar os processos de gestão dentro da r</w:t>
      </w:r>
      <w:r w:rsidRPr="00266C0C">
        <w:rPr>
          <w:rFonts w:ascii="Vale Sans" w:eastAsia="Arial" w:hAnsi="Vale Sans" w:cs="Arial"/>
        </w:rPr>
        <w:t>ede</w:t>
      </w:r>
    </w:p>
    <w:p w14:paraId="00000022" w14:textId="77777777" w:rsidR="006D2B45" w:rsidRPr="00266C0C" w:rsidRDefault="006D2B45" w:rsidP="00AD6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ale Sans" w:eastAsia="Arial" w:hAnsi="Vale Sans" w:cs="Arial"/>
        </w:rPr>
      </w:pPr>
    </w:p>
    <w:p w14:paraId="00000023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t xml:space="preserve"> Conteúdos </w:t>
      </w:r>
    </w:p>
    <w:p w14:paraId="00000024" w14:textId="77777777" w:rsidR="006D2B45" w:rsidRPr="00266C0C" w:rsidRDefault="006B3A90" w:rsidP="00AD6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Vale Sans" w:hAnsi="Vale Sans" w:cs="Vale Sans"/>
          <w:b/>
          <w:color w:val="000000"/>
        </w:rPr>
      </w:pPr>
      <w:r w:rsidRPr="00266C0C">
        <w:rPr>
          <w:rFonts w:ascii="Vale Sans" w:eastAsia="Vale Sans" w:hAnsi="Vale Sans" w:cs="Vale Sans"/>
          <w:color w:val="000000"/>
        </w:rPr>
        <w:t xml:space="preserve">Gestão Educacional </w:t>
      </w:r>
    </w:p>
    <w:p w14:paraId="00000025" w14:textId="77777777" w:rsidR="006D2B45" w:rsidRPr="00266C0C" w:rsidRDefault="006B3A90" w:rsidP="00AD6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Vale Sans" w:hAnsi="Vale Sans" w:cs="Vale Sans"/>
          <w:b/>
          <w:color w:val="000000"/>
        </w:rPr>
      </w:pPr>
      <w:r w:rsidRPr="00266C0C">
        <w:rPr>
          <w:rFonts w:ascii="Vale Sans" w:eastAsia="Vale Sans" w:hAnsi="Vale Sans" w:cs="Vale Sans"/>
          <w:color w:val="000000"/>
        </w:rPr>
        <w:t>TC</w:t>
      </w:r>
    </w:p>
    <w:p w14:paraId="00000026" w14:textId="77777777" w:rsidR="006D2B45" w:rsidRPr="00266C0C" w:rsidRDefault="006B3A90" w:rsidP="00AD6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Formação em contexto de trabalho</w:t>
      </w:r>
    </w:p>
    <w:p w14:paraId="00000027" w14:textId="77777777" w:rsidR="006D2B45" w:rsidRPr="00266C0C" w:rsidRDefault="006B3A90" w:rsidP="00AD6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Planejamento</w:t>
      </w:r>
    </w:p>
    <w:p w14:paraId="00000028" w14:textId="77777777" w:rsidR="006D2B45" w:rsidRPr="00266C0C" w:rsidRDefault="006B3A90" w:rsidP="00AD66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Ação institucional</w:t>
      </w:r>
    </w:p>
    <w:p w14:paraId="00000029" w14:textId="77777777" w:rsidR="006D2B45" w:rsidRPr="00266C0C" w:rsidRDefault="006B3A90" w:rsidP="00AD6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ale Sans" w:eastAsia="Vale Sans" w:hAnsi="Vale Sans" w:cs="Vale Sans"/>
          <w:b/>
          <w:color w:val="000000"/>
        </w:rPr>
      </w:pPr>
      <w:r w:rsidRPr="00266C0C">
        <w:rPr>
          <w:rFonts w:ascii="Vale Sans" w:eastAsia="Vale Sans" w:hAnsi="Vale Sans" w:cs="Vale Sans"/>
          <w:b/>
          <w:color w:val="000000"/>
        </w:rPr>
        <w:t xml:space="preserve"> </w:t>
      </w:r>
    </w:p>
    <w:p w14:paraId="0000002A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t xml:space="preserve"> Materiais : </w:t>
      </w:r>
    </w:p>
    <w:p w14:paraId="0000002B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Pauta resumida</w:t>
      </w:r>
    </w:p>
    <w:p w14:paraId="0000002C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Texto momento cultural</w:t>
      </w:r>
    </w:p>
    <w:p w14:paraId="0000002D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Pauta lacunada diretores</w:t>
      </w:r>
    </w:p>
    <w:p w14:paraId="0000002E" w14:textId="76C07039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Texto</w:t>
      </w:r>
      <w:r w:rsidR="00AD66A2" w:rsidRPr="00266C0C">
        <w:rPr>
          <w:rFonts w:ascii="Vale Sans" w:eastAsia="Vale Sans" w:hAnsi="Vale Sans" w:cs="Vale Sans"/>
        </w:rPr>
        <w:t>s</w:t>
      </w:r>
      <w:r w:rsidRPr="00266C0C">
        <w:rPr>
          <w:rFonts w:ascii="Vale Sans" w:eastAsia="Vale Sans" w:hAnsi="Vale Sans" w:cs="Vale Sans"/>
        </w:rPr>
        <w:t xml:space="preserve"> ação institucional </w:t>
      </w:r>
      <w:r w:rsidR="00AD66A2" w:rsidRPr="00266C0C">
        <w:rPr>
          <w:rFonts w:ascii="Vale Sans" w:eastAsia="Vale Sans" w:hAnsi="Vale Sans" w:cs="Vale Sans"/>
        </w:rPr>
        <w:t>– Teatro, Sessão simultânea, Sarau de poesia, Sessão de filmes, Clube de leitura</w:t>
      </w:r>
    </w:p>
    <w:p w14:paraId="0000002F" w14:textId="77777777" w:rsidR="006D2B45" w:rsidRPr="00266C0C" w:rsidRDefault="006D2B45" w:rsidP="00AD66A2">
      <w:pPr>
        <w:spacing w:after="0" w:line="240" w:lineRule="auto"/>
        <w:rPr>
          <w:rFonts w:ascii="Vale Sans" w:eastAsia="Vale Sans" w:hAnsi="Vale Sans" w:cs="Vale Sans"/>
          <w:b/>
        </w:rPr>
      </w:pPr>
    </w:p>
    <w:p w14:paraId="00000031" w14:textId="77777777" w:rsidR="006D2B45" w:rsidRPr="00266C0C" w:rsidRDefault="006B3A90" w:rsidP="00AD66A2">
      <w:pPr>
        <w:spacing w:line="240" w:lineRule="auto"/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t>Agenda</w:t>
      </w:r>
    </w:p>
    <w:tbl>
      <w:tblPr>
        <w:tblStyle w:val="aff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94"/>
        <w:gridCol w:w="3171"/>
      </w:tblGrid>
      <w:tr w:rsidR="006D2B45" w:rsidRPr="00266C0C" w14:paraId="2CADDF62" w14:textId="77777777">
        <w:trPr>
          <w:trHeight w:val="285"/>
        </w:trPr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2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  <w:b/>
              </w:rPr>
            </w:pPr>
            <w:r w:rsidRPr="00266C0C">
              <w:rPr>
                <w:rFonts w:ascii="Vale Sans" w:eastAsia="Vale Sans" w:hAnsi="Vale Sans" w:cs="Vale Sans"/>
                <w:b/>
              </w:rPr>
              <w:t>Atividade</w:t>
            </w:r>
          </w:p>
        </w:tc>
        <w:tc>
          <w:tcPr>
            <w:tcW w:w="3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3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  <w:b/>
              </w:rPr>
            </w:pPr>
            <w:r w:rsidRPr="00266C0C">
              <w:rPr>
                <w:rFonts w:ascii="Vale Sans" w:eastAsia="Vale Sans" w:hAnsi="Vale Sans" w:cs="Vale Sans"/>
                <w:b/>
              </w:rPr>
              <w:t>Duração</w:t>
            </w:r>
          </w:p>
        </w:tc>
      </w:tr>
      <w:tr w:rsidR="006D2B45" w:rsidRPr="00266C0C" w14:paraId="255F75BD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4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Boas vindas com café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5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20 min</w:t>
            </w:r>
          </w:p>
        </w:tc>
      </w:tr>
      <w:tr w:rsidR="006D2B45" w:rsidRPr="00266C0C" w14:paraId="5A34A3E8" w14:textId="77777777">
        <w:trPr>
          <w:trHeight w:val="55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6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Apresentação do roteiro e objetivos do encontro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7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10 min</w:t>
            </w:r>
          </w:p>
        </w:tc>
      </w:tr>
      <w:tr w:rsidR="006D2B45" w:rsidRPr="00266C0C" w14:paraId="3080E9BA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8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Momento cultural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9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5C93545E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A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Retomada do TC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B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1h</w:t>
            </w:r>
          </w:p>
        </w:tc>
      </w:tr>
      <w:tr w:rsidR="006D2B45" w:rsidRPr="00266C0C" w14:paraId="1B188526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C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Devolutiva da atividade prática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D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16B8C4F8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E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Compartimento reunião com diretor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F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4969207B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0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Almoço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1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1h</w:t>
            </w:r>
          </w:p>
        </w:tc>
      </w:tr>
      <w:tr w:rsidR="006D2B45" w:rsidRPr="00266C0C" w14:paraId="610FE5F9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2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Compartimento reunião com diretor (cont)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3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39F672C0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4" w14:textId="77777777" w:rsidR="006D2B45" w:rsidRPr="00266C0C" w:rsidRDefault="006D2B45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00000045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Devolutiva da avaliação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6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3E9CFBCD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7" w14:textId="77777777" w:rsidR="006D2B45" w:rsidRPr="00266C0C" w:rsidRDefault="006D2B45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</w:p>
          <w:p w14:paraId="00000048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Compartilhamento dos conteúdos das frentes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9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20 min</w:t>
            </w:r>
          </w:p>
        </w:tc>
      </w:tr>
      <w:tr w:rsidR="006D2B45" w:rsidRPr="00266C0C" w14:paraId="2774CF53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A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Encaminhamentos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B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4742738D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C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Avaliação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D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30 min</w:t>
            </w:r>
          </w:p>
        </w:tc>
      </w:tr>
      <w:tr w:rsidR="006D2B45" w:rsidRPr="00266C0C" w14:paraId="5B57BE3D" w14:textId="77777777">
        <w:trPr>
          <w:trHeight w:val="285"/>
        </w:trPr>
        <w:tc>
          <w:tcPr>
            <w:tcW w:w="5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E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>Café e despedida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F" w14:textId="77777777" w:rsidR="006D2B45" w:rsidRPr="00266C0C" w:rsidRDefault="006B3A90" w:rsidP="00AD66A2">
            <w:pPr>
              <w:spacing w:after="0" w:line="240" w:lineRule="auto"/>
              <w:rPr>
                <w:rFonts w:ascii="Vale Sans" w:eastAsia="Vale Sans" w:hAnsi="Vale Sans" w:cs="Vale Sans"/>
              </w:rPr>
            </w:pPr>
            <w:r w:rsidRPr="00266C0C">
              <w:rPr>
                <w:rFonts w:ascii="Vale Sans" w:eastAsia="Vale Sans" w:hAnsi="Vale Sans" w:cs="Vale Sans"/>
              </w:rPr>
              <w:t xml:space="preserve"> </w:t>
            </w:r>
          </w:p>
        </w:tc>
      </w:tr>
    </w:tbl>
    <w:p w14:paraId="00000050" w14:textId="77777777" w:rsidR="006D2B45" w:rsidRPr="00266C0C" w:rsidRDefault="006D2B45">
      <w:pPr>
        <w:rPr>
          <w:rFonts w:ascii="Vale Sans" w:eastAsia="Vale Sans" w:hAnsi="Vale Sans" w:cs="Vale Sans"/>
          <w:b/>
        </w:rPr>
      </w:pPr>
    </w:p>
    <w:p w14:paraId="7607053A" w14:textId="77777777" w:rsidR="00AD66A2" w:rsidRPr="00266C0C" w:rsidRDefault="00AD66A2">
      <w:pPr>
        <w:rPr>
          <w:rFonts w:ascii="Vale Sans" w:eastAsia="Vale Sans" w:hAnsi="Vale Sans" w:cs="Vale Sans"/>
          <w:b/>
        </w:rPr>
      </w:pPr>
    </w:p>
    <w:p w14:paraId="1DAD22D2" w14:textId="77777777" w:rsidR="00AD66A2" w:rsidRPr="00266C0C" w:rsidRDefault="00AD66A2">
      <w:pPr>
        <w:rPr>
          <w:rFonts w:ascii="Vale Sans" w:eastAsia="Vale Sans" w:hAnsi="Vale Sans" w:cs="Vale Sans"/>
          <w:b/>
        </w:rPr>
      </w:pPr>
    </w:p>
    <w:p w14:paraId="0C0C2922" w14:textId="77777777" w:rsidR="00AD66A2" w:rsidRPr="00266C0C" w:rsidRDefault="00AD66A2">
      <w:pPr>
        <w:rPr>
          <w:rFonts w:ascii="Vale Sans" w:eastAsia="Vale Sans" w:hAnsi="Vale Sans" w:cs="Vale Sans"/>
          <w:b/>
        </w:rPr>
      </w:pPr>
    </w:p>
    <w:p w14:paraId="0AD398A5" w14:textId="77777777" w:rsidR="00AD66A2" w:rsidRPr="00266C0C" w:rsidRDefault="00AD66A2">
      <w:pPr>
        <w:rPr>
          <w:rFonts w:ascii="Vale Sans" w:eastAsia="Vale Sans" w:hAnsi="Vale Sans" w:cs="Vale Sans"/>
          <w:b/>
        </w:rPr>
      </w:pPr>
    </w:p>
    <w:p w14:paraId="00000051" w14:textId="26CFBEB3" w:rsidR="006D2B45" w:rsidRPr="00266C0C" w:rsidRDefault="006B3A90">
      <w:pPr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lastRenderedPageBreak/>
        <w:t>Desenvolvimento da reunião</w:t>
      </w:r>
    </w:p>
    <w:p w14:paraId="00000052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Boas vindas com café </w:t>
      </w:r>
    </w:p>
    <w:p w14:paraId="00000056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58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sdt>
        <w:sdtPr>
          <w:rPr>
            <w:rFonts w:ascii="Vale Sans" w:hAnsi="Vale Sans"/>
          </w:rPr>
          <w:tag w:val="goog_rdk_0"/>
          <w:id w:val="1986428140"/>
        </w:sdtPr>
        <w:sdtEndPr/>
        <w:sdtContent/>
      </w:sdt>
      <w:sdt>
        <w:sdtPr>
          <w:rPr>
            <w:rFonts w:ascii="Vale Sans" w:hAnsi="Vale Sans"/>
          </w:rPr>
          <w:tag w:val="goog_rdk_1"/>
          <w:id w:val="-1191215057"/>
        </w:sdtPr>
        <w:sdtEndPr/>
        <w:sdtContent/>
      </w:sdt>
      <w:r w:rsidRPr="00266C0C">
        <w:rPr>
          <w:rFonts w:ascii="Vale Sans" w:eastAsia="Vale Sans" w:hAnsi="Vale Sans" w:cs="Vale Sans"/>
        </w:rPr>
        <w:t xml:space="preserve">Apresentação da pauta </w:t>
      </w:r>
    </w:p>
    <w:p w14:paraId="0000005F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0000060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Momento cultural </w:t>
      </w:r>
    </w:p>
    <w:p w14:paraId="00000061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sdt>
        <w:sdtPr>
          <w:rPr>
            <w:rFonts w:ascii="Vale Sans" w:hAnsi="Vale Sans"/>
          </w:rPr>
          <w:tag w:val="goog_rdk_2"/>
          <w:id w:val="-617142667"/>
        </w:sdtPr>
        <w:sdtEndPr/>
        <w:sdtContent/>
      </w:sdt>
      <w:sdt>
        <w:sdtPr>
          <w:rPr>
            <w:rFonts w:ascii="Vale Sans" w:hAnsi="Vale Sans"/>
          </w:rPr>
          <w:tag w:val="goog_rdk_3"/>
          <w:id w:val="-1221591740"/>
        </w:sdtPr>
        <w:sdtEndPr/>
        <w:sdtContent/>
      </w:sdt>
      <w:r w:rsidRPr="00266C0C">
        <w:rPr>
          <w:rFonts w:ascii="Vale Sans" w:eastAsia="Vale Sans" w:hAnsi="Vale Sans" w:cs="Vale Sans"/>
        </w:rPr>
        <w:t>Felicidade Clandestina - Clarice Lispector</w:t>
      </w:r>
    </w:p>
    <w:p w14:paraId="00000062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64" w14:textId="77777777" w:rsidR="006D2B45" w:rsidRPr="00266C0C" w:rsidRDefault="006B3A90">
      <w:pPr>
        <w:numPr>
          <w:ilvl w:val="0"/>
          <w:numId w:val="7"/>
        </w:numP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Retomada do TC</w:t>
      </w:r>
    </w:p>
    <w:p w14:paraId="00000065" w14:textId="77777777" w:rsidR="006D2B45" w:rsidRPr="00266C0C" w:rsidRDefault="006D2B45">
      <w:pPr>
        <w:spacing w:after="0"/>
        <w:ind w:left="720"/>
        <w:rPr>
          <w:rFonts w:ascii="Vale Sans" w:eastAsia="Vale Sans" w:hAnsi="Vale Sans" w:cs="Vale Sans"/>
        </w:rPr>
      </w:pPr>
    </w:p>
    <w:p w14:paraId="00000067" w14:textId="774D8305" w:rsidR="006D2B45" w:rsidRPr="00266C0C" w:rsidRDefault="006B3A90">
      <w:pP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Compartilhamento da atividade prática das técnicas formadoras locais</w:t>
      </w:r>
      <w:r w:rsidR="00AD66A2" w:rsidRPr="00266C0C">
        <w:rPr>
          <w:rFonts w:ascii="Vale Sans" w:eastAsia="Vale Sans" w:hAnsi="Vale Sans" w:cs="Vale Sans"/>
        </w:rPr>
        <w:t xml:space="preserve">. </w:t>
      </w:r>
    </w:p>
    <w:p w14:paraId="00000068" w14:textId="40927DA2" w:rsidR="006D2B45" w:rsidRPr="00266C0C" w:rsidRDefault="006B3A90">
      <w:pP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Cada m</w:t>
      </w:r>
      <w:r w:rsidR="00AD66A2" w:rsidRPr="00266C0C">
        <w:rPr>
          <w:rFonts w:ascii="Vale Sans" w:eastAsia="Vale Sans" w:hAnsi="Vale Sans" w:cs="Vale Sans"/>
        </w:rPr>
        <w:t>u</w:t>
      </w:r>
      <w:r w:rsidRPr="00266C0C">
        <w:rPr>
          <w:rFonts w:ascii="Vale Sans" w:eastAsia="Vale Sans" w:hAnsi="Vale Sans" w:cs="Vale Sans"/>
        </w:rPr>
        <w:t>n</w:t>
      </w:r>
      <w:r w:rsidR="00AD66A2" w:rsidRPr="00266C0C">
        <w:rPr>
          <w:rFonts w:ascii="Vale Sans" w:eastAsia="Vale Sans" w:hAnsi="Vale Sans" w:cs="Vale Sans"/>
        </w:rPr>
        <w:t>i</w:t>
      </w:r>
      <w:r w:rsidRPr="00266C0C">
        <w:rPr>
          <w:rFonts w:ascii="Vale Sans" w:eastAsia="Vale Sans" w:hAnsi="Vale Sans" w:cs="Vale Sans"/>
        </w:rPr>
        <w:t>c</w:t>
      </w:r>
      <w:r w:rsidR="00AD66A2" w:rsidRPr="00266C0C">
        <w:rPr>
          <w:rFonts w:ascii="Vale Sans" w:eastAsia="Vale Sans" w:hAnsi="Vale Sans" w:cs="Vale Sans"/>
        </w:rPr>
        <w:t>í</w:t>
      </w:r>
      <w:r w:rsidRPr="00266C0C">
        <w:rPr>
          <w:rFonts w:ascii="Vale Sans" w:eastAsia="Vale Sans" w:hAnsi="Vale Sans" w:cs="Vale Sans"/>
        </w:rPr>
        <w:t>p</w:t>
      </w:r>
      <w:r w:rsidR="00AD66A2" w:rsidRPr="00266C0C">
        <w:rPr>
          <w:rFonts w:ascii="Vale Sans" w:eastAsia="Vale Sans" w:hAnsi="Vale Sans" w:cs="Vale Sans"/>
        </w:rPr>
        <w:t>io</w:t>
      </w:r>
      <w:r w:rsidRPr="00266C0C">
        <w:rPr>
          <w:rFonts w:ascii="Vale Sans" w:eastAsia="Vale Sans" w:hAnsi="Vale Sans" w:cs="Vale Sans"/>
        </w:rPr>
        <w:t xml:space="preserve"> compartilha suas reflexões sobre o TC e seus desdobramentos. </w:t>
      </w:r>
    </w:p>
    <w:p w14:paraId="00000069" w14:textId="72A1B5C1" w:rsidR="006D2B45" w:rsidRPr="00266C0C" w:rsidRDefault="006B3A90">
      <w:pPr>
        <w:spacing w:after="0"/>
        <w:rPr>
          <w:rFonts w:ascii="Vale Sans" w:eastAsia="Vale Sans" w:hAnsi="Vale Sans" w:cs="Vale Sans"/>
        </w:rPr>
      </w:pPr>
      <w:sdt>
        <w:sdtPr>
          <w:rPr>
            <w:rFonts w:ascii="Vale Sans" w:hAnsi="Vale Sans"/>
          </w:rPr>
          <w:tag w:val="goog_rdk_4"/>
          <w:id w:val="1446576060"/>
        </w:sdtPr>
        <w:sdtEndPr/>
        <w:sdtContent/>
      </w:sdt>
      <w:sdt>
        <w:sdtPr>
          <w:rPr>
            <w:rFonts w:ascii="Vale Sans" w:hAnsi="Vale Sans"/>
          </w:rPr>
          <w:tag w:val="goog_rdk_5"/>
          <w:id w:val="907193354"/>
        </w:sdtPr>
        <w:sdtEndPr/>
        <w:sdtContent/>
      </w:sdt>
      <w:r w:rsidRPr="00266C0C">
        <w:rPr>
          <w:rFonts w:ascii="Vale Sans" w:eastAsia="Vale Sans" w:hAnsi="Vale Sans" w:cs="Vale Sans"/>
        </w:rPr>
        <w:t xml:space="preserve">20 min para cada </w:t>
      </w:r>
      <w:r w:rsidR="00AD66A2" w:rsidRPr="00266C0C">
        <w:rPr>
          <w:rFonts w:ascii="Vale Sans" w:eastAsia="Vale Sans" w:hAnsi="Vale Sans" w:cs="Vale Sans"/>
        </w:rPr>
        <w:t xml:space="preserve">equipe. </w:t>
      </w:r>
      <w:r w:rsidRPr="00266C0C">
        <w:rPr>
          <w:rFonts w:ascii="Vale Sans" w:eastAsia="Vale Sans" w:hAnsi="Vale Sans" w:cs="Vale Sans"/>
        </w:rPr>
        <w:t xml:space="preserve"> </w:t>
      </w:r>
    </w:p>
    <w:p w14:paraId="0000006A" w14:textId="77777777" w:rsidR="006D2B45" w:rsidRPr="00266C0C" w:rsidRDefault="006D2B45">
      <w:pPr>
        <w:spacing w:after="0"/>
        <w:rPr>
          <w:rFonts w:ascii="Vale Sans" w:eastAsia="Vale Sans" w:hAnsi="Vale Sans" w:cs="Vale Sans"/>
        </w:rPr>
      </w:pPr>
    </w:p>
    <w:p w14:paraId="0000006E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Devolutiva da Atividade intervalar </w:t>
      </w:r>
    </w:p>
    <w:p w14:paraId="00000070" w14:textId="1091BACE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Insumo para a construção de um plano de formação para o diretor e também a para a definição de seu papel.</w:t>
      </w:r>
    </w:p>
    <w:p w14:paraId="00000072" w14:textId="525E4026" w:rsidR="006D2B45" w:rsidRPr="00266C0C" w:rsidRDefault="00AD66A2" w:rsidP="00AD66A2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       </w:t>
      </w:r>
      <w:r w:rsidR="006B3A90" w:rsidRPr="00266C0C">
        <w:rPr>
          <w:rFonts w:ascii="Vale Sans" w:eastAsia="Vale Sans" w:hAnsi="Vale Sans" w:cs="Vale Sans"/>
        </w:rPr>
        <w:t>6) Compartilhamento da pauta da reunião com diretor</w:t>
      </w:r>
    </w:p>
    <w:p w14:paraId="00000073" w14:textId="01565B6B" w:rsidR="006D2B45" w:rsidRPr="00266C0C" w:rsidRDefault="00AD66A2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Discussão</w:t>
      </w:r>
      <w:r w:rsidR="006B3A90" w:rsidRPr="00266C0C">
        <w:rPr>
          <w:rFonts w:ascii="Vale Sans" w:eastAsia="Vale Sans" w:hAnsi="Vale Sans" w:cs="Vale Sans"/>
        </w:rPr>
        <w:t xml:space="preserve"> </w:t>
      </w:r>
      <w:r w:rsidRPr="00266C0C">
        <w:rPr>
          <w:rFonts w:ascii="Vale Sans" w:eastAsia="Vale Sans" w:hAnsi="Vale Sans" w:cs="Vale Sans"/>
        </w:rPr>
        <w:t>d</w:t>
      </w:r>
      <w:r w:rsidR="006B3A90" w:rsidRPr="00266C0C">
        <w:rPr>
          <w:rFonts w:ascii="Vale Sans" w:eastAsia="Vale Sans" w:hAnsi="Vale Sans" w:cs="Vale Sans"/>
        </w:rPr>
        <w:t>a pauta lacunada da reunião com diretor que acontecerá no dia seguinte.</w:t>
      </w:r>
    </w:p>
    <w:p w14:paraId="00000076" w14:textId="73E1DA4D" w:rsidR="006D2B45" w:rsidRPr="00266C0C" w:rsidRDefault="00B52D18" w:rsidP="00B52D18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Q</w:t>
      </w:r>
      <w:r w:rsidR="006B3A90" w:rsidRPr="00266C0C">
        <w:rPr>
          <w:rFonts w:ascii="Vale Sans" w:eastAsia="Vale Sans" w:hAnsi="Vale Sans" w:cs="Vale Sans"/>
        </w:rPr>
        <w:t>ual o “coração” da pauta?</w:t>
      </w:r>
    </w:p>
    <w:p w14:paraId="00000077" w14:textId="6AE43B58" w:rsidR="006D2B45" w:rsidRPr="00266C0C" w:rsidRDefault="00B52D18" w:rsidP="00B52D18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C</w:t>
      </w:r>
      <w:r w:rsidR="006B3A90" w:rsidRPr="00266C0C">
        <w:rPr>
          <w:rFonts w:ascii="Vale Sans" w:eastAsia="Vale Sans" w:hAnsi="Vale Sans" w:cs="Vale Sans"/>
        </w:rPr>
        <w:t>omo antecipam essa discussão? O que seria importante garantir para que as diretoras iniciem a implementação da ação institucional?</w:t>
      </w:r>
    </w:p>
    <w:p w14:paraId="00000079" w14:textId="77777777" w:rsidR="006D2B45" w:rsidRPr="00266C0C" w:rsidRDefault="006B3A90" w:rsidP="00B52D18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Que estratégias poderiam usar para que as discussões possam </w:t>
      </w:r>
      <w:r w:rsidRPr="00266C0C">
        <w:rPr>
          <w:rFonts w:ascii="Vale Sans" w:eastAsia="Roboto" w:hAnsi="Vale Sans" w:cs="Roboto"/>
          <w:color w:val="444746"/>
          <w:highlight w:val="white"/>
        </w:rPr>
        <w:t>contribuir para que os diretores sejam bem sucedidos na implementação e no acompanhamento da ação institucional.</w:t>
      </w:r>
      <w:r w:rsidRPr="00266C0C">
        <w:rPr>
          <w:rFonts w:ascii="Vale Sans" w:eastAsia="Vale Sans" w:hAnsi="Vale Sans" w:cs="Vale Sans"/>
        </w:rPr>
        <w:t>?</w:t>
      </w:r>
    </w:p>
    <w:p w14:paraId="529C555E" w14:textId="59F1396F" w:rsidR="00B52D18" w:rsidRPr="00266C0C" w:rsidRDefault="006B3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sdt>
        <w:sdtPr>
          <w:rPr>
            <w:rFonts w:ascii="Vale Sans" w:hAnsi="Vale Sans"/>
          </w:rPr>
          <w:tag w:val="goog_rdk_6"/>
          <w:id w:val="557821019"/>
        </w:sdtPr>
        <w:sdtEndPr/>
        <w:sdtContent/>
      </w:sdt>
      <w:sdt>
        <w:sdtPr>
          <w:rPr>
            <w:rFonts w:ascii="Vale Sans" w:hAnsi="Vale Sans"/>
          </w:rPr>
          <w:tag w:val="goog_rdk_7"/>
          <w:id w:val="-2136941107"/>
        </w:sdtPr>
        <w:sdtEndPr/>
        <w:sdtContent/>
      </w:sdt>
      <w:r w:rsidR="00B52D18" w:rsidRPr="00266C0C">
        <w:rPr>
          <w:rFonts w:ascii="Vale Sans" w:eastAsia="Vale Sans" w:hAnsi="Vale Sans" w:cs="Vale Sans"/>
        </w:rPr>
        <w:t>Qual o</w:t>
      </w:r>
      <w:r w:rsidRPr="00266C0C">
        <w:rPr>
          <w:rFonts w:ascii="Vale Sans" w:eastAsia="Vale Sans" w:hAnsi="Vale Sans" w:cs="Vale Sans"/>
        </w:rPr>
        <w:t xml:space="preserve"> </w:t>
      </w:r>
      <w:r w:rsidR="00B52D18" w:rsidRPr="00266C0C">
        <w:rPr>
          <w:rFonts w:ascii="Vale Sans" w:eastAsia="Vale Sans" w:hAnsi="Vale Sans" w:cs="Vale Sans"/>
        </w:rPr>
        <w:t>seu</w:t>
      </w:r>
      <w:r w:rsidRPr="00266C0C">
        <w:rPr>
          <w:rFonts w:ascii="Vale Sans" w:eastAsia="Vale Sans" w:hAnsi="Vale Sans" w:cs="Vale Sans"/>
        </w:rPr>
        <w:t xml:space="preserve"> papel </w:t>
      </w:r>
      <w:r w:rsidRPr="00266C0C">
        <w:rPr>
          <w:rFonts w:ascii="Vale Sans" w:eastAsia="Vale Sans" w:hAnsi="Vale Sans" w:cs="Vale Sans"/>
        </w:rPr>
        <w:t xml:space="preserve">na reunião com os diretores? O que </w:t>
      </w:r>
      <w:r w:rsidR="00B52D18" w:rsidRPr="00266C0C">
        <w:rPr>
          <w:rFonts w:ascii="Vale Sans" w:eastAsia="Vale Sans" w:hAnsi="Vale Sans" w:cs="Vale Sans"/>
        </w:rPr>
        <w:t xml:space="preserve">podem </w:t>
      </w:r>
      <w:r w:rsidRPr="00266C0C">
        <w:rPr>
          <w:rFonts w:ascii="Vale Sans" w:eastAsia="Vale Sans" w:hAnsi="Vale Sans" w:cs="Vale Sans"/>
        </w:rPr>
        <w:t>observam durante as discussões que indicam o apoio que será necessário fornecerem no interciclo</w:t>
      </w:r>
      <w:r w:rsidR="00B52D18" w:rsidRPr="00266C0C">
        <w:rPr>
          <w:rFonts w:ascii="Vale Sans" w:eastAsia="Vale Sans" w:hAnsi="Vale Sans" w:cs="Vale Sans"/>
        </w:rPr>
        <w:t xml:space="preserve"> </w:t>
      </w:r>
      <w:r w:rsidRPr="00266C0C">
        <w:rPr>
          <w:rFonts w:ascii="Vale Sans" w:eastAsia="Vale Sans" w:hAnsi="Vale Sans" w:cs="Vale Sans"/>
        </w:rPr>
        <w:t>para a implementação</w:t>
      </w:r>
      <w:r w:rsidR="00B52D18" w:rsidRPr="00266C0C">
        <w:rPr>
          <w:rFonts w:ascii="Vale Sans" w:eastAsia="Vale Sans" w:hAnsi="Vale Sans" w:cs="Vale Sans"/>
        </w:rPr>
        <w:t xml:space="preserve"> da ação</w:t>
      </w:r>
      <w:r w:rsidRPr="00266C0C">
        <w:rPr>
          <w:rFonts w:ascii="Vale Sans" w:eastAsia="Vale Sans" w:hAnsi="Vale Sans" w:cs="Vale Sans"/>
        </w:rPr>
        <w:t xml:space="preserve">? </w:t>
      </w:r>
    </w:p>
    <w:p w14:paraId="0000007D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ale Sans" w:eastAsia="Vale Sans" w:hAnsi="Vale Sans" w:cs="Vale Sans"/>
        </w:rPr>
      </w:pPr>
    </w:p>
    <w:p w14:paraId="0000007E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ale Sans" w:eastAsia="Vale Sans" w:hAnsi="Vale Sans" w:cs="Vale Sans"/>
          <w:b/>
        </w:rPr>
      </w:pPr>
      <w:r w:rsidRPr="00266C0C">
        <w:rPr>
          <w:rFonts w:ascii="Vale Sans" w:eastAsia="Vale Sans" w:hAnsi="Vale Sans" w:cs="Vale Sans"/>
          <w:b/>
        </w:rPr>
        <w:t>ALMOÇO</w:t>
      </w:r>
    </w:p>
    <w:p w14:paraId="0000007F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0000082" w14:textId="28EF90B2" w:rsidR="006D2B45" w:rsidRPr="00266C0C" w:rsidRDefault="00266C0C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      </w:t>
      </w:r>
      <w:r w:rsidR="006B3A90" w:rsidRPr="00266C0C">
        <w:rPr>
          <w:rFonts w:ascii="Vale Sans" w:eastAsia="Vale Sans" w:hAnsi="Vale Sans" w:cs="Vale Sans"/>
        </w:rPr>
        <w:t>7) Devolutiva da avaliação</w:t>
      </w:r>
    </w:p>
    <w:p w14:paraId="00000084" w14:textId="7B2B4575" w:rsidR="006D2B45" w:rsidRPr="00266C0C" w:rsidRDefault="00B52D18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Roboto" w:hAnsi="Vale Sans" w:cs="Roboto"/>
          <w:color w:val="444746"/>
          <w:highlight w:val="white"/>
        </w:rPr>
      </w:pPr>
      <w:r w:rsidRPr="00266C0C">
        <w:rPr>
          <w:rFonts w:ascii="Vale Sans" w:eastAsia="Roboto" w:hAnsi="Vale Sans" w:cs="Roboto"/>
          <w:color w:val="444746"/>
          <w:highlight w:val="white"/>
        </w:rPr>
        <w:t>A</w:t>
      </w:r>
      <w:r w:rsidR="006B3A90" w:rsidRPr="00266C0C">
        <w:rPr>
          <w:rFonts w:ascii="Vale Sans" w:eastAsia="Roboto" w:hAnsi="Vale Sans" w:cs="Roboto"/>
          <w:color w:val="444746"/>
          <w:highlight w:val="white"/>
        </w:rPr>
        <w:t>rticular os dados da escuta com os dados de aprendizagem</w:t>
      </w:r>
      <w:r w:rsidRPr="00266C0C">
        <w:rPr>
          <w:rFonts w:ascii="Vale Sans" w:eastAsia="Roboto" w:hAnsi="Vale Sans" w:cs="Roboto"/>
          <w:color w:val="444746"/>
          <w:highlight w:val="white"/>
        </w:rPr>
        <w:t>.</w:t>
      </w:r>
    </w:p>
    <w:p w14:paraId="0000008A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Problematizar:</w:t>
      </w:r>
    </w:p>
    <w:p w14:paraId="0000008B" w14:textId="77777777" w:rsidR="006D2B45" w:rsidRPr="00266C0C" w:rsidRDefault="006B3A90" w:rsidP="00B52D18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O que esses </w:t>
      </w:r>
      <w:r w:rsidRPr="00266C0C">
        <w:rPr>
          <w:rFonts w:ascii="Vale Sans" w:eastAsia="Vale Sans" w:hAnsi="Vale Sans" w:cs="Vale Sans"/>
        </w:rPr>
        <w:t xml:space="preserve">dados nos informam? </w:t>
      </w:r>
      <w:r w:rsidRPr="00266C0C">
        <w:rPr>
          <w:rFonts w:ascii="Vale Sans" w:eastAsia="Vale Sans" w:hAnsi="Vale Sans" w:cs="Vale Sans"/>
        </w:rPr>
        <w:t>Em que nos ajudam</w:t>
      </w:r>
      <w:r w:rsidRPr="00266C0C">
        <w:rPr>
          <w:rFonts w:ascii="Vale Sans" w:eastAsia="Vale Sans" w:hAnsi="Vale Sans" w:cs="Vale Sans"/>
        </w:rPr>
        <w:t xml:space="preserve">? </w:t>
      </w:r>
    </w:p>
    <w:p w14:paraId="0000008C" w14:textId="77777777" w:rsidR="006D2B45" w:rsidRPr="00266C0C" w:rsidRDefault="006B3A90" w:rsidP="00B52D18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Como esses dados podem interferir/se relacionar com a definição da </w:t>
      </w:r>
      <w:r w:rsidRPr="00266C0C">
        <w:rPr>
          <w:rFonts w:ascii="Vale Sans" w:eastAsia="Vale Sans" w:hAnsi="Vale Sans" w:cs="Vale Sans"/>
        </w:rPr>
        <w:t>turma e da ação institucional que será implementada?</w:t>
      </w:r>
    </w:p>
    <w:p w14:paraId="0000008D" w14:textId="77777777" w:rsidR="006D2B45" w:rsidRPr="00266C0C" w:rsidRDefault="006B3A90" w:rsidP="00266C0C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Como podem ser problematizados na reunião de diretores?</w:t>
      </w:r>
    </w:p>
    <w:p w14:paraId="0000008E" w14:textId="77777777" w:rsidR="006D2B45" w:rsidRPr="00266C0C" w:rsidRDefault="006B3A90" w:rsidP="00266C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8) Compartilhamento das frentes de didática no Ciclo 2</w:t>
      </w:r>
    </w:p>
    <w:p w14:paraId="0000008F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9D35445" w14:textId="77777777" w:rsidR="00266C0C" w:rsidRPr="00266C0C" w:rsidRDefault="00266C0C" w:rsidP="00266C0C">
      <w:pPr>
        <w:pStyle w:val="PargrafodaLista"/>
        <w:numPr>
          <w:ilvl w:val="0"/>
          <w:numId w:val="13"/>
        </w:numPr>
        <w:rPr>
          <w:rFonts w:ascii="Vale Sans" w:eastAsia="Vale Sans" w:hAnsi="Vale Sans" w:cs="Vale Sans"/>
        </w:rPr>
      </w:pPr>
      <w:r w:rsidRPr="00266C0C">
        <w:rPr>
          <w:rFonts w:ascii="Vale Sans" w:eastAsia="Roboto" w:hAnsi="Vale Sans" w:cs="Roboto"/>
          <w:color w:val="444746"/>
          <w:highlight w:val="white"/>
        </w:rPr>
        <w:t>Q</w:t>
      </w:r>
      <w:r w:rsidR="006B3A90" w:rsidRPr="00266C0C">
        <w:rPr>
          <w:rFonts w:ascii="Vale Sans" w:eastAsia="Roboto" w:hAnsi="Vale Sans" w:cs="Roboto"/>
          <w:color w:val="444746"/>
          <w:highlight w:val="white"/>
        </w:rPr>
        <w:t>ue relações estabelecem entre as ações disparadas nas frentes</w:t>
      </w:r>
      <w:r w:rsidRPr="00266C0C">
        <w:rPr>
          <w:rFonts w:ascii="Vale Sans" w:eastAsia="Roboto" w:hAnsi="Vale Sans" w:cs="Roboto"/>
          <w:color w:val="444746"/>
          <w:highlight w:val="white"/>
        </w:rPr>
        <w:t>?</w:t>
      </w:r>
    </w:p>
    <w:p w14:paraId="00000090" w14:textId="3878012A" w:rsidR="006D2B45" w:rsidRPr="00266C0C" w:rsidRDefault="006D2B45" w:rsidP="00266C0C">
      <w:pPr>
        <w:pStyle w:val="PargrafodaLista"/>
        <w:rPr>
          <w:rFonts w:ascii="Vale Sans" w:eastAsia="Vale Sans" w:hAnsi="Vale Sans" w:cs="Vale Sans"/>
        </w:rPr>
      </w:pPr>
    </w:p>
    <w:p w14:paraId="00000092" w14:textId="1D4448A3" w:rsidR="006D2B45" w:rsidRPr="00266C0C" w:rsidRDefault="006D2B45">
      <w:pPr>
        <w:rPr>
          <w:rFonts w:ascii="Vale Sans" w:eastAsia="Vale Sans" w:hAnsi="Vale Sans" w:cs="Vale Sans"/>
        </w:rPr>
      </w:pPr>
    </w:p>
    <w:p w14:paraId="00000093" w14:textId="78C66E25" w:rsidR="006D2B45" w:rsidRPr="00266C0C" w:rsidRDefault="006D2B45">
      <w:pPr>
        <w:rPr>
          <w:rFonts w:ascii="Vale Sans" w:eastAsia="Vale Sans" w:hAnsi="Vale Sans" w:cs="Vale Sans"/>
        </w:rPr>
      </w:pPr>
    </w:p>
    <w:p w14:paraId="00000094" w14:textId="7B5CCC9E" w:rsidR="006D2B45" w:rsidRPr="00266C0C" w:rsidRDefault="006D2B45">
      <w:pPr>
        <w:rPr>
          <w:rFonts w:ascii="Vale Sans" w:eastAsia="Vale Sans" w:hAnsi="Vale Sans" w:cs="Vale Sans"/>
        </w:rPr>
      </w:pPr>
    </w:p>
    <w:p w14:paraId="00000095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0000096" w14:textId="026AF5DF" w:rsidR="006D2B45" w:rsidRPr="00266C0C" w:rsidRDefault="006D2B45">
      <w:pPr>
        <w:rPr>
          <w:rFonts w:ascii="Vale Sans" w:eastAsia="Vale Sans" w:hAnsi="Vale Sans" w:cs="Vale Sans"/>
        </w:rPr>
      </w:pPr>
    </w:p>
    <w:p w14:paraId="00000097" w14:textId="77777777" w:rsidR="006D2B45" w:rsidRPr="00266C0C" w:rsidRDefault="006B3A90">
      <w:pPr>
        <w:numPr>
          <w:ilvl w:val="0"/>
          <w:numId w:val="9"/>
        </w:numP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Qual a relação entre o que está sendo proposto nas demais frentes e a proposta de implementação da ação institucional na frente de diretor?</w:t>
      </w:r>
    </w:p>
    <w:p w14:paraId="00000099" w14:textId="77777777" w:rsidR="006D2B45" w:rsidRPr="00266C0C" w:rsidRDefault="006B3A90">
      <w:pPr>
        <w:numPr>
          <w:ilvl w:val="0"/>
          <w:numId w:val="2"/>
        </w:numP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Como a ação institucional - escuta e implementação - </w:t>
      </w:r>
      <w:r w:rsidRPr="00266C0C">
        <w:rPr>
          <w:rFonts w:ascii="Vale Sans" w:eastAsia="Roboto" w:hAnsi="Vale Sans" w:cs="Roboto"/>
          <w:color w:val="444746"/>
          <w:highlight w:val="white"/>
        </w:rPr>
        <w:t>favorece a ampliação dos conhecimentos de gestão (educacional e escolar) com foco na aprendizagem dos estudantes</w:t>
      </w:r>
      <w:r w:rsidRPr="00266C0C">
        <w:rPr>
          <w:rFonts w:ascii="Vale Sans" w:eastAsia="Vale Sans" w:hAnsi="Vale Sans" w:cs="Vale Sans"/>
        </w:rPr>
        <w:t>?</w:t>
      </w:r>
    </w:p>
    <w:p w14:paraId="000000A0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00000A3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bookmarkStart w:id="2" w:name="_heading=h.gjdgxs" w:colFirst="0" w:colLast="0"/>
      <w:bookmarkEnd w:id="2"/>
      <w:r w:rsidRPr="00266C0C">
        <w:rPr>
          <w:rFonts w:ascii="Vale Sans" w:eastAsia="Vale Sans" w:hAnsi="Vale Sans" w:cs="Vale Sans"/>
        </w:rPr>
        <w:t xml:space="preserve">Próximos passos </w:t>
      </w:r>
    </w:p>
    <w:p w14:paraId="000000A4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Atividade prática: Realizar uma reunião com diretores para retomar as discussões do encontro e os encaminhamentos - </w:t>
      </w:r>
      <w:r w:rsidRPr="00266C0C">
        <w:rPr>
          <w:rFonts w:ascii="Vale Sans" w:eastAsia="Vale Sans" w:hAnsi="Vale Sans" w:cs="Vale Sans"/>
        </w:rPr>
        <w:t>acompanhamento da</w:t>
      </w:r>
      <w:r w:rsidRPr="00266C0C">
        <w:rPr>
          <w:rFonts w:ascii="Vale Sans" w:eastAsia="Vale Sans" w:hAnsi="Vale Sans" w:cs="Vale Sans"/>
        </w:rPr>
        <w:t xml:space="preserve"> implementação da ação institucional - e apoiar os diretores- quais escolas necessitam maior acompanhamento?</w:t>
      </w:r>
    </w:p>
    <w:p w14:paraId="000000A5" w14:textId="77777777" w:rsidR="006D2B45" w:rsidRPr="00266C0C" w:rsidRDefault="006B3A9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Postar até dia 1o/7</w:t>
      </w:r>
      <w:r w:rsidRPr="00266C0C">
        <w:rPr>
          <w:rFonts w:ascii="Vale Sans" w:eastAsia="Roboto" w:hAnsi="Vale Sans" w:cs="Roboto"/>
          <w:highlight w:val="white"/>
        </w:rPr>
        <w:t xml:space="preserve"> no Espaço Digital evidências (imagens, depoimentos</w:t>
      </w:r>
      <w:r w:rsidRPr="00266C0C">
        <w:rPr>
          <w:rFonts w:ascii="Vale Sans" w:eastAsia="Roboto" w:hAnsi="Vale Sans" w:cs="Roboto"/>
          <w:color w:val="444746"/>
          <w:highlight w:val="white"/>
        </w:rPr>
        <w:t>, vídeos, produções dos estudantes...) do acompanhamento da ação instituciona</w:t>
      </w:r>
      <w:r w:rsidRPr="00266C0C">
        <w:rPr>
          <w:rFonts w:ascii="Vale Sans" w:eastAsia="Roboto" w:hAnsi="Vale Sans" w:cs="Roboto"/>
          <w:color w:val="444746"/>
          <w:highlight w:val="white"/>
        </w:rPr>
        <w:t>l nas escolas</w:t>
      </w:r>
      <w:r w:rsidRPr="00266C0C">
        <w:rPr>
          <w:rFonts w:ascii="Vale Sans" w:eastAsia="Vale Sans" w:hAnsi="Vale Sans" w:cs="Vale Sans"/>
        </w:rPr>
        <w:t>.</w:t>
      </w:r>
    </w:p>
    <w:p w14:paraId="000000A7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A8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Definir foco de observação para reunião com gestores (será retomado na reunião online) – 10 min – TODOS</w:t>
      </w:r>
    </w:p>
    <w:p w14:paraId="000000A9" w14:textId="77777777" w:rsidR="006D2B45" w:rsidRPr="00266C0C" w:rsidRDefault="006B3A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A partir das discussões propostas (com os gestores), quais necessidades de acompanhamento identi</w:t>
      </w:r>
      <w:r w:rsidRPr="00266C0C">
        <w:rPr>
          <w:rFonts w:ascii="Vale Sans" w:eastAsia="Vale Sans" w:hAnsi="Vale Sans" w:cs="Vale Sans"/>
        </w:rPr>
        <w:t>ficam necessárias garantir em suas rotinas para apoiar o desenvolvimento das ações?</w:t>
      </w:r>
    </w:p>
    <w:p w14:paraId="000000AA" w14:textId="77777777" w:rsidR="006D2B45" w:rsidRPr="00266C0C" w:rsidRDefault="006D2B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ale Sans" w:eastAsia="Vale Sans" w:hAnsi="Vale Sans" w:cs="Vale Sans"/>
        </w:rPr>
      </w:pPr>
    </w:p>
    <w:p w14:paraId="000000AB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 xml:space="preserve">Avaliação e presença </w:t>
      </w:r>
    </w:p>
    <w:p w14:paraId="000000AD" w14:textId="77777777" w:rsidR="006D2B45" w:rsidRPr="00266C0C" w:rsidRDefault="006B3A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ale Sans" w:eastAsia="Vale Sans" w:hAnsi="Vale Sans" w:cs="Vale Sans"/>
        </w:rPr>
      </w:pPr>
      <w:r w:rsidRPr="00266C0C">
        <w:rPr>
          <w:rFonts w:ascii="Vale Sans" w:eastAsia="Vale Sans" w:hAnsi="Vale Sans" w:cs="Vale Sans"/>
        </w:rPr>
        <w:t>Lanche e despedida</w:t>
      </w:r>
    </w:p>
    <w:p w14:paraId="000000AE" w14:textId="77777777" w:rsidR="006D2B45" w:rsidRPr="00266C0C" w:rsidRDefault="006D2B45">
      <w:pPr>
        <w:rPr>
          <w:rFonts w:ascii="Vale Sans" w:eastAsia="Vale Sans" w:hAnsi="Vale Sans" w:cs="Vale Sans"/>
        </w:rPr>
      </w:pPr>
    </w:p>
    <w:p w14:paraId="000000AF" w14:textId="77777777" w:rsidR="006D2B45" w:rsidRPr="00266C0C" w:rsidRDefault="006D2B45">
      <w:pPr>
        <w:spacing w:after="0"/>
        <w:ind w:left="720"/>
        <w:rPr>
          <w:rFonts w:ascii="Vale Sans" w:eastAsia="Vale Sans" w:hAnsi="Vale Sans" w:cs="Vale Sans"/>
        </w:rPr>
      </w:pPr>
    </w:p>
    <w:p w14:paraId="000000B0" w14:textId="77777777" w:rsidR="006D2B45" w:rsidRPr="00266C0C" w:rsidRDefault="006D2B45">
      <w:pPr>
        <w:spacing w:after="0"/>
        <w:ind w:left="720"/>
        <w:rPr>
          <w:rFonts w:ascii="Vale Sans" w:eastAsia="Vale Sans" w:hAnsi="Vale Sans" w:cs="Vale Sans"/>
        </w:rPr>
      </w:pPr>
      <w:bookmarkStart w:id="3" w:name="_GoBack"/>
      <w:bookmarkEnd w:id="3"/>
    </w:p>
    <w:p w14:paraId="000000B1" w14:textId="77777777" w:rsidR="006D2B45" w:rsidRPr="00266C0C" w:rsidRDefault="006D2B45">
      <w:pPr>
        <w:rPr>
          <w:rFonts w:ascii="Vale Sans" w:eastAsia="Vale Sans" w:hAnsi="Vale Sans" w:cs="Vale Sans"/>
        </w:rPr>
      </w:pPr>
    </w:p>
    <w:sectPr w:rsidR="006D2B45" w:rsidRPr="00266C0C">
      <w:headerReference w:type="default" r:id="rId8"/>
      <w:footerReference w:type="default" r:id="rId9"/>
      <w:pgSz w:w="11906" w:h="16838"/>
      <w:pgMar w:top="1185" w:right="720" w:bottom="720" w:left="72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F89B" w14:textId="77777777" w:rsidR="006B3A90" w:rsidRDefault="006B3A90">
      <w:pPr>
        <w:spacing w:after="0" w:line="240" w:lineRule="auto"/>
      </w:pPr>
      <w:r>
        <w:separator/>
      </w:r>
    </w:p>
  </w:endnote>
  <w:endnote w:type="continuationSeparator" w:id="0">
    <w:p w14:paraId="00149B6A" w14:textId="77777777" w:rsidR="006B3A90" w:rsidRDefault="006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u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4" w14:textId="0F481525" w:rsidR="006D2B45" w:rsidRDefault="006B3A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3AEA">
      <w:rPr>
        <w:color w:val="000000"/>
      </w:rPr>
      <w:fldChar w:fldCharType="separate"/>
    </w:r>
    <w:r w:rsidR="00266C0C">
      <w:rPr>
        <w:noProof/>
        <w:color w:val="000000"/>
      </w:rPr>
      <w:t>4</w:t>
    </w:r>
    <w:r>
      <w:rPr>
        <w:color w:val="000000"/>
      </w:rPr>
      <w:fldChar w:fldCharType="end"/>
    </w:r>
  </w:p>
  <w:p w14:paraId="000000B5" w14:textId="77777777" w:rsidR="006D2B45" w:rsidRDefault="006D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B854" w14:textId="77777777" w:rsidR="006B3A90" w:rsidRDefault="006B3A90">
      <w:pPr>
        <w:spacing w:after="0" w:line="240" w:lineRule="auto"/>
      </w:pPr>
      <w:r>
        <w:separator/>
      </w:r>
    </w:p>
  </w:footnote>
  <w:footnote w:type="continuationSeparator" w:id="0">
    <w:p w14:paraId="21E20CC1" w14:textId="77777777" w:rsidR="006B3A90" w:rsidRDefault="006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2" w14:textId="77777777" w:rsidR="006D2B45" w:rsidRDefault="006B3A90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5223510</wp:posOffset>
          </wp:positionH>
          <wp:positionV relativeFrom="paragraph">
            <wp:posOffset>-97150</wp:posOffset>
          </wp:positionV>
          <wp:extent cx="895350" cy="291465"/>
          <wp:effectExtent l="0" t="0" r="0" b="0"/>
          <wp:wrapNone/>
          <wp:docPr id="1227307533" name="image8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Texto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6083934</wp:posOffset>
          </wp:positionH>
          <wp:positionV relativeFrom="paragraph">
            <wp:posOffset>-219705</wp:posOffset>
          </wp:positionV>
          <wp:extent cx="942975" cy="534670"/>
          <wp:effectExtent l="0" t="0" r="0" b="0"/>
          <wp:wrapNone/>
          <wp:docPr id="1227307539" name="image6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B3" w14:textId="77777777" w:rsidR="006D2B45" w:rsidRDefault="006B3A9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359"/>
    <w:multiLevelType w:val="hybridMultilevel"/>
    <w:tmpl w:val="AF7A7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E5A"/>
    <w:multiLevelType w:val="hybridMultilevel"/>
    <w:tmpl w:val="9982BB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54C37"/>
    <w:multiLevelType w:val="multilevel"/>
    <w:tmpl w:val="237A4C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030A29"/>
    <w:multiLevelType w:val="multilevel"/>
    <w:tmpl w:val="FE0E21D6"/>
    <w:lvl w:ilvl="0">
      <w:start w:val="1"/>
      <w:numFmt w:val="bullet"/>
      <w:lvlText w:val="-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AA664A"/>
    <w:multiLevelType w:val="multilevel"/>
    <w:tmpl w:val="D82EE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B433E6"/>
    <w:multiLevelType w:val="multilevel"/>
    <w:tmpl w:val="659C9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E1459F"/>
    <w:multiLevelType w:val="multilevel"/>
    <w:tmpl w:val="75326238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DB1A46"/>
    <w:multiLevelType w:val="multilevel"/>
    <w:tmpl w:val="4EE2C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C01ECF"/>
    <w:multiLevelType w:val="multilevel"/>
    <w:tmpl w:val="4790AF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F23192"/>
    <w:multiLevelType w:val="multilevel"/>
    <w:tmpl w:val="FADEA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542110"/>
    <w:multiLevelType w:val="multilevel"/>
    <w:tmpl w:val="39000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E42916"/>
    <w:multiLevelType w:val="hybridMultilevel"/>
    <w:tmpl w:val="E5662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D507B"/>
    <w:multiLevelType w:val="multilevel"/>
    <w:tmpl w:val="86FCEF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5"/>
    <w:rsid w:val="00043AEA"/>
    <w:rsid w:val="00266C0C"/>
    <w:rsid w:val="006B3A90"/>
    <w:rsid w:val="006D2B45"/>
    <w:rsid w:val="00974CFE"/>
    <w:rsid w:val="00AD66A2"/>
    <w:rsid w:val="00B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F39E"/>
  <w15:docId w15:val="{EA41C0F7-81A8-4A65-A451-71ABEEE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8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6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4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dzOxYn8jPsrNLHe63DsGZIyqg==">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Maria Paula Twiaschor</cp:lastModifiedBy>
  <cp:revision>3</cp:revision>
  <dcterms:created xsi:type="dcterms:W3CDTF">2025-05-07T18:05:00Z</dcterms:created>
  <dcterms:modified xsi:type="dcterms:W3CDTF">2025-05-07T18:28:00Z</dcterms:modified>
</cp:coreProperties>
</file>