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31CF" w14:textId="77777777" w:rsidR="002E0DE4" w:rsidRDefault="002E0DE4" w:rsidP="002E0DE4">
      <w:pPr>
        <w:spacing w:line="276" w:lineRule="auto"/>
        <w:jc w:val="center"/>
        <w:rPr>
          <w:rFonts w:ascii="Vale Sans" w:hAnsi="Vale Sans"/>
          <w:b/>
        </w:rPr>
      </w:pPr>
      <w:r w:rsidRPr="002E0DE4">
        <w:rPr>
          <w:rFonts w:ascii="Vale Sans" w:hAnsi="Vale Sans"/>
          <w:b/>
        </w:rPr>
        <w:t>Programa de Educação e Saúde -Trilhos da Alfabetização</w:t>
      </w:r>
    </w:p>
    <w:p w14:paraId="0C596C64" w14:textId="70242C99" w:rsidR="002E0DE4" w:rsidRDefault="002E0DE4" w:rsidP="002E0DE4">
      <w:pPr>
        <w:spacing w:line="276" w:lineRule="auto"/>
        <w:jc w:val="center"/>
        <w:rPr>
          <w:rFonts w:ascii="Vale Sans" w:hAnsi="Vale Sans"/>
          <w:b/>
        </w:rPr>
      </w:pPr>
      <w:r w:rsidRPr="002E0DE4">
        <w:rPr>
          <w:rFonts w:ascii="Vale Sans" w:hAnsi="Vale Sans"/>
          <w:b/>
        </w:rPr>
        <w:t xml:space="preserve">Gestores </w:t>
      </w:r>
      <w:r w:rsidR="003140DC" w:rsidRPr="002E0DE4">
        <w:rPr>
          <w:rFonts w:ascii="Vale Sans" w:hAnsi="Vale Sans"/>
          <w:b/>
        </w:rPr>
        <w:t>Escolares MG</w:t>
      </w:r>
      <w:r w:rsidRPr="002E0DE4">
        <w:rPr>
          <w:rFonts w:ascii="Vale Sans" w:hAnsi="Vale Sans"/>
          <w:b/>
        </w:rPr>
        <w:t xml:space="preserve"> – Ciclo 1 - 2025</w:t>
      </w:r>
    </w:p>
    <w:p w14:paraId="44E41462" w14:textId="1073A234" w:rsidR="00741D01" w:rsidRPr="000F71DF" w:rsidRDefault="00741D01" w:rsidP="00C607EB">
      <w:pPr>
        <w:spacing w:line="276" w:lineRule="auto"/>
        <w:jc w:val="both"/>
        <w:rPr>
          <w:rFonts w:ascii="Vale Sans" w:hAnsi="Vale Sans"/>
          <w:b/>
        </w:rPr>
      </w:pPr>
      <w:r w:rsidRPr="000F71DF">
        <w:rPr>
          <w:rFonts w:ascii="Vale Sans" w:hAnsi="Vale Sans"/>
          <w:b/>
        </w:rPr>
        <w:t xml:space="preserve">Pauta reunião de gestores escolares </w:t>
      </w:r>
    </w:p>
    <w:p w14:paraId="7CEED468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Municípios participantes: Catas Altas, Rio Piracicaba, Santa Bárbara</w:t>
      </w:r>
    </w:p>
    <w:p w14:paraId="71578DB1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PAUTA REUNIÃO COM DIRETORES</w:t>
      </w:r>
    </w:p>
    <w:p w14:paraId="46E3BF81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Duração: 9h às 16h</w:t>
      </w:r>
    </w:p>
    <w:p w14:paraId="2A36899D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Local:</w:t>
      </w:r>
    </w:p>
    <w:p w14:paraId="094A0609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Formadora: Maria Paula</w:t>
      </w:r>
    </w:p>
    <w:p w14:paraId="77D62B02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Participantes: Diretores e vice-diretores, técnicas formadoras locais</w:t>
      </w:r>
    </w:p>
    <w:p w14:paraId="6E3CDE37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</w:p>
    <w:p w14:paraId="3025D2CD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  <w:b/>
        </w:rPr>
      </w:pPr>
      <w:r w:rsidRPr="00C607EB">
        <w:rPr>
          <w:rFonts w:ascii="Vale Sans" w:hAnsi="Vale Sans"/>
          <w:b/>
        </w:rPr>
        <w:t>Objetivos da reunião</w:t>
      </w:r>
    </w:p>
    <w:p w14:paraId="3614CED3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Dar continuidade à discussão sobre o lugar do diretor na política educacional.</w:t>
      </w:r>
    </w:p>
    <w:p w14:paraId="574F5203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      Colocar em discuss</w:t>
      </w:r>
      <w:r w:rsidRPr="00C607EB">
        <w:rPr>
          <w:rFonts w:ascii="Vale Sans" w:hAnsi="Vale Sans" w:cs="Vale Sans"/>
        </w:rPr>
        <w:t>ã</w:t>
      </w:r>
      <w:r w:rsidRPr="00C607EB">
        <w:rPr>
          <w:rFonts w:ascii="Vale Sans" w:hAnsi="Vale Sans"/>
        </w:rPr>
        <w:t>o:</w:t>
      </w:r>
    </w:p>
    <w:p w14:paraId="190A235F" w14:textId="4C341B80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- </w:t>
      </w:r>
      <w:r w:rsidR="002E0DE4">
        <w:rPr>
          <w:rFonts w:ascii="Vale Sans" w:hAnsi="Vale Sans"/>
        </w:rPr>
        <w:t>O</w:t>
      </w:r>
      <w:r w:rsidRPr="00C607EB">
        <w:rPr>
          <w:rFonts w:ascii="Vale Sans" w:hAnsi="Vale Sans"/>
        </w:rPr>
        <w:t xml:space="preserve"> momento cultural como conteúdo de formação e o seu desdobramento na escola e na gestão da sala de aula.</w:t>
      </w:r>
    </w:p>
    <w:p w14:paraId="34FBA4AA" w14:textId="2AC49F42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- </w:t>
      </w:r>
      <w:r w:rsidR="002E0DE4">
        <w:rPr>
          <w:rFonts w:ascii="Vale Sans" w:hAnsi="Vale Sans"/>
        </w:rPr>
        <w:t>O</w:t>
      </w:r>
      <w:r w:rsidRPr="00C607EB">
        <w:rPr>
          <w:rFonts w:ascii="Vale Sans" w:hAnsi="Vale Sans"/>
        </w:rPr>
        <w:t>s resultados da pausa avaliativa e as aprendizagens que eles revelam e os possíveis encaminhamentos a partir da priorização de indicadores.</w:t>
      </w:r>
    </w:p>
    <w:p w14:paraId="34E8ED98" w14:textId="4D1CDD68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- </w:t>
      </w:r>
      <w:r w:rsidR="002E0DE4">
        <w:rPr>
          <w:rFonts w:ascii="Vale Sans" w:hAnsi="Vale Sans"/>
        </w:rPr>
        <w:t>O</w:t>
      </w:r>
      <w:r w:rsidRPr="00C607EB">
        <w:rPr>
          <w:rFonts w:ascii="Vale Sans" w:hAnsi="Vale Sans"/>
        </w:rPr>
        <w:t>s conteúdos do ano corrente de acordo com a linha do tempo para que possam compreender o encadeamento das ações formativas e suas atuações na escola, na rede e no território.</w:t>
      </w:r>
    </w:p>
    <w:p w14:paraId="66EF9FE8" w14:textId="6AF65B3C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- </w:t>
      </w:r>
      <w:r w:rsidR="002E0DE4">
        <w:rPr>
          <w:rFonts w:ascii="Vale Sans" w:hAnsi="Vale Sans"/>
        </w:rPr>
        <w:t>A</w:t>
      </w:r>
      <w:r w:rsidRPr="00C607EB">
        <w:rPr>
          <w:rFonts w:ascii="Vale Sans" w:hAnsi="Vale Sans"/>
        </w:rPr>
        <w:t xml:space="preserve"> potência da ampliação da escuta dos estudantes para a implementação da ação.</w:t>
      </w:r>
    </w:p>
    <w:p w14:paraId="11D67042" w14:textId="7289624D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- </w:t>
      </w:r>
      <w:r w:rsidR="002E0DE4">
        <w:rPr>
          <w:rFonts w:ascii="Vale Sans" w:hAnsi="Vale Sans"/>
        </w:rPr>
        <w:t>O</w:t>
      </w:r>
      <w:r w:rsidRPr="00C607EB">
        <w:rPr>
          <w:rFonts w:ascii="Vale Sans" w:hAnsi="Vale Sans"/>
        </w:rPr>
        <w:t xml:space="preserve"> que é uma ação institucional, o impacto na aprendizagem dos estudantes e o fortalecimento da articulação com os diferentes segmentos da unidade escolar.</w:t>
      </w:r>
    </w:p>
    <w:p w14:paraId="6A9D59CF" w14:textId="0D72E98C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- </w:t>
      </w:r>
      <w:r w:rsidR="002E0DE4">
        <w:rPr>
          <w:rFonts w:ascii="Vale Sans" w:hAnsi="Vale Sans"/>
        </w:rPr>
        <w:t>O</w:t>
      </w:r>
      <w:r w:rsidRPr="00C607EB">
        <w:rPr>
          <w:rFonts w:ascii="Vale Sans" w:hAnsi="Vale Sans"/>
        </w:rPr>
        <w:t>s próximos passos.</w:t>
      </w:r>
    </w:p>
    <w:p w14:paraId="318B3F21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  <w:b/>
        </w:rPr>
      </w:pPr>
      <w:r w:rsidRPr="00C607EB">
        <w:rPr>
          <w:rFonts w:ascii="Vale Sans" w:hAnsi="Vale Sans"/>
        </w:rPr>
        <w:t xml:space="preserve"> </w:t>
      </w:r>
      <w:r w:rsidRPr="00C607EB">
        <w:rPr>
          <w:rFonts w:ascii="Vale Sans" w:hAnsi="Vale Sans"/>
          <w:b/>
        </w:rPr>
        <w:t>Objetivos de aprendizagem</w:t>
      </w:r>
    </w:p>
    <w:p w14:paraId="4601A22A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Esperamos que, no decorrer do ano, os diretores possam:</w:t>
      </w:r>
    </w:p>
    <w:p w14:paraId="47B7028B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</w:t>
      </w:r>
      <w:r w:rsidRPr="00C607EB">
        <w:rPr>
          <w:rFonts w:ascii="Vale Sans" w:hAnsi="Vale Sans"/>
        </w:rPr>
        <w:tab/>
        <w:t>avan</w:t>
      </w:r>
      <w:r w:rsidRPr="00C607EB">
        <w:rPr>
          <w:rFonts w:ascii="Vale Sans" w:hAnsi="Vale Sans" w:cs="Vale Sans"/>
        </w:rPr>
        <w:t>ç</w:t>
      </w:r>
      <w:r w:rsidRPr="00C607EB">
        <w:rPr>
          <w:rFonts w:ascii="Vale Sans" w:hAnsi="Vale Sans"/>
        </w:rPr>
        <w:t>ar na compreens</w:t>
      </w:r>
      <w:r w:rsidRPr="00C607EB">
        <w:rPr>
          <w:rFonts w:ascii="Vale Sans" w:hAnsi="Vale Sans" w:cs="Vale Sans"/>
        </w:rPr>
        <w:t>ã</w:t>
      </w:r>
      <w:r w:rsidRPr="00C607EB">
        <w:rPr>
          <w:rFonts w:ascii="Vale Sans" w:hAnsi="Vale Sans"/>
        </w:rPr>
        <w:t>o do momento cultural reconhecendo a oportunidade de amplia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do repert</w:t>
      </w:r>
      <w:r w:rsidRPr="00C607EB">
        <w:rPr>
          <w:rFonts w:ascii="Vale Sans" w:hAnsi="Vale Sans" w:cs="Vale Sans"/>
        </w:rPr>
        <w:t>ó</w:t>
      </w:r>
      <w:r w:rsidRPr="00C607EB">
        <w:rPr>
          <w:rFonts w:ascii="Vale Sans" w:hAnsi="Vale Sans"/>
        </w:rPr>
        <w:t>rio e a observa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no contexto da escola.</w:t>
      </w:r>
    </w:p>
    <w:p w14:paraId="52E96DCE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</w:t>
      </w:r>
      <w:r w:rsidRPr="00C607EB">
        <w:rPr>
          <w:rFonts w:ascii="Vale Sans" w:hAnsi="Vale Sans"/>
        </w:rPr>
        <w:tab/>
        <w:t>participar ativamente da estrutura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da proposta formativa de 2025 considerando o percurso realizado.</w:t>
      </w:r>
    </w:p>
    <w:p w14:paraId="60265379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</w:t>
      </w:r>
      <w:r w:rsidRPr="00C607EB">
        <w:rPr>
          <w:rFonts w:ascii="Vale Sans" w:hAnsi="Vale Sans"/>
        </w:rPr>
        <w:tab/>
        <w:t>refletir sobre sua atua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profissional como implementador da pol</w:t>
      </w:r>
      <w:r w:rsidRPr="00C607EB">
        <w:rPr>
          <w:rFonts w:ascii="Vale Sans" w:hAnsi="Vale Sans" w:cs="Vale Sans"/>
        </w:rPr>
        <w:t>í</w:t>
      </w:r>
      <w:r w:rsidRPr="00C607EB">
        <w:rPr>
          <w:rFonts w:ascii="Vale Sans" w:hAnsi="Vale Sans"/>
        </w:rPr>
        <w:t>tica educacional assegurando a articula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entre os diferentes segmentos da escola em prol da aprendizagem dos estudantes.</w:t>
      </w:r>
    </w:p>
    <w:p w14:paraId="395D286B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</w:t>
      </w:r>
      <w:r w:rsidRPr="00C607EB">
        <w:rPr>
          <w:rFonts w:ascii="Vale Sans" w:hAnsi="Vale Sans"/>
        </w:rPr>
        <w:tab/>
        <w:t>continuar ampliando os conhecimentos sobre os eixos fundamentais da gest</w:t>
      </w:r>
      <w:r w:rsidRPr="00C607EB">
        <w:rPr>
          <w:rFonts w:ascii="Vale Sans" w:hAnsi="Vale Sans" w:cs="Vale Sans"/>
        </w:rPr>
        <w:t>ã</w:t>
      </w:r>
      <w:r w:rsidRPr="00C607EB">
        <w:rPr>
          <w:rFonts w:ascii="Vale Sans" w:hAnsi="Vale Sans"/>
        </w:rPr>
        <w:t xml:space="preserve">o escolar na garantia do direito </w:t>
      </w:r>
      <w:r w:rsidRPr="00C607EB">
        <w:rPr>
          <w:rFonts w:ascii="Vale Sans" w:hAnsi="Vale Sans" w:cs="Vale Sans"/>
        </w:rPr>
        <w:t>à</w:t>
      </w:r>
      <w:r w:rsidRPr="00C607EB">
        <w:rPr>
          <w:rFonts w:ascii="Vale Sans" w:hAnsi="Vale Sans"/>
        </w:rPr>
        <w:t xml:space="preserve"> aprendizagem (de todos e de cada) estudante; constituir uma equipe de trabalho colaborativa; articular a</w:t>
      </w:r>
      <w:r w:rsidRPr="00C607EB">
        <w:rPr>
          <w:rFonts w:ascii="Vale Sans" w:hAnsi="Vale Sans" w:cs="Vale Sans"/>
        </w:rPr>
        <w:t>çõ</w:t>
      </w:r>
      <w:r w:rsidRPr="00C607EB">
        <w:rPr>
          <w:rFonts w:ascii="Vale Sans" w:hAnsi="Vale Sans"/>
        </w:rPr>
        <w:t>es com a comunidade.</w:t>
      </w:r>
    </w:p>
    <w:p w14:paraId="45E45415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      fortalecer o comprometimento com a ampliação das ações de escuta dos estudantes e com a ampliação das oportunidades de aprender a ler e escrever, compreendendo essas frentes como direitos dos estudantes e compromisso da gestão escolar.</w:t>
      </w:r>
    </w:p>
    <w:p w14:paraId="637A80D8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lastRenderedPageBreak/>
        <w:t>●</w:t>
      </w:r>
      <w:r w:rsidRPr="00C607EB">
        <w:rPr>
          <w:rFonts w:ascii="Vale Sans" w:hAnsi="Vale Sans"/>
        </w:rPr>
        <w:t xml:space="preserve">        ampliar concep</w:t>
      </w:r>
      <w:r w:rsidRPr="00C607EB">
        <w:rPr>
          <w:rFonts w:ascii="Vale Sans" w:hAnsi="Vale Sans" w:cs="Vale Sans"/>
        </w:rPr>
        <w:t>çõ</w:t>
      </w:r>
      <w:r w:rsidRPr="00C607EB">
        <w:rPr>
          <w:rFonts w:ascii="Vale Sans" w:hAnsi="Vale Sans"/>
        </w:rPr>
        <w:t>es de escuta dos estudantes, de leitura, escrita e comunicação oral, considerando “participar, ler, escrever, ouvir e comunicar-se oralmente” como condições para o fortalecimento de uma relação com a escola e com o processo de aprendizagem.</w:t>
      </w:r>
    </w:p>
    <w:p w14:paraId="6DADC8CA" w14:textId="34AF61A9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      planejar e realizar a escuta dos estudantes para conhecer seus pontos de vista na perspectiva </w:t>
      </w:r>
      <w:r w:rsidR="002E0DE4" w:rsidRPr="00C607EB">
        <w:rPr>
          <w:rFonts w:ascii="Vale Sans" w:hAnsi="Vale Sans"/>
        </w:rPr>
        <w:t>de ampliar</w:t>
      </w:r>
      <w:r w:rsidRPr="00C607EB">
        <w:rPr>
          <w:rFonts w:ascii="Vale Sans" w:hAnsi="Vale Sans"/>
        </w:rPr>
        <w:t xml:space="preserve"> as oportunidades de participação nas práticas de linguagem e na tomada de decisão da ação institucional.</w:t>
      </w:r>
    </w:p>
    <w:p w14:paraId="3EFCE3EB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      analisar as concep</w:t>
      </w:r>
      <w:r w:rsidRPr="00C607EB">
        <w:rPr>
          <w:rFonts w:ascii="Vale Sans" w:hAnsi="Vale Sans" w:cs="Vale Sans"/>
        </w:rPr>
        <w:t>çõ</w:t>
      </w:r>
      <w:r w:rsidRPr="00C607EB">
        <w:rPr>
          <w:rFonts w:ascii="Vale Sans" w:hAnsi="Vale Sans"/>
        </w:rPr>
        <w:t>es de alfabetiza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circulantes e as condições para “participar, ler e escrever” na escola;</w:t>
      </w:r>
    </w:p>
    <w:p w14:paraId="06C09600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 planejar a</w:t>
      </w:r>
      <w:r w:rsidRPr="00C607EB">
        <w:rPr>
          <w:rFonts w:ascii="Vale Sans" w:hAnsi="Vale Sans" w:cs="Vale Sans"/>
        </w:rPr>
        <w:t>çõ</w:t>
      </w:r>
      <w:r w:rsidRPr="00C607EB">
        <w:rPr>
          <w:rFonts w:ascii="Vale Sans" w:hAnsi="Vale Sans"/>
        </w:rPr>
        <w:t>es a serem desenvolvidas em campo, considerando ampliar as possibilidades de escuta dos estudantes e de participa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dos mesmos;</w:t>
      </w:r>
    </w:p>
    <w:p w14:paraId="2547397F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</w:t>
      </w:r>
      <w:r w:rsidRPr="00C607EB">
        <w:rPr>
          <w:rFonts w:ascii="Vale Sans" w:hAnsi="Vale Sans"/>
        </w:rPr>
        <w:tab/>
        <w:t>avan</w:t>
      </w:r>
      <w:r w:rsidRPr="00C607EB">
        <w:rPr>
          <w:rFonts w:ascii="Vale Sans" w:hAnsi="Vale Sans" w:cs="Vale Sans"/>
        </w:rPr>
        <w:t>ç</w:t>
      </w:r>
      <w:r w:rsidRPr="00C607EB">
        <w:rPr>
          <w:rFonts w:ascii="Vale Sans" w:hAnsi="Vale Sans"/>
        </w:rPr>
        <w:t>ar na compreens</w:t>
      </w:r>
      <w:r w:rsidRPr="00C607EB">
        <w:rPr>
          <w:rFonts w:ascii="Vale Sans" w:hAnsi="Vale Sans" w:cs="Vale Sans"/>
        </w:rPr>
        <w:t>ã</w:t>
      </w:r>
      <w:r w:rsidRPr="00C607EB">
        <w:rPr>
          <w:rFonts w:ascii="Vale Sans" w:hAnsi="Vale Sans"/>
        </w:rPr>
        <w:t>o da pot</w:t>
      </w:r>
      <w:r w:rsidRPr="00C607EB">
        <w:rPr>
          <w:rFonts w:ascii="Vale Sans" w:hAnsi="Vale Sans" w:cs="Vale Sans"/>
        </w:rPr>
        <w:t>ê</w:t>
      </w:r>
      <w:r w:rsidRPr="00C607EB">
        <w:rPr>
          <w:rFonts w:ascii="Vale Sans" w:hAnsi="Vale Sans"/>
        </w:rPr>
        <w:t>ncia da 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institucional para a aprendizagem dos estudantes.</w:t>
      </w:r>
    </w:p>
    <w:p w14:paraId="38757928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</w:t>
      </w:r>
      <w:r w:rsidRPr="00C607EB">
        <w:rPr>
          <w:rFonts w:ascii="Vale Sans" w:hAnsi="Vale Sans"/>
        </w:rPr>
        <w:tab/>
        <w:t>avan</w:t>
      </w:r>
      <w:r w:rsidRPr="00C607EB">
        <w:rPr>
          <w:rFonts w:ascii="Vale Sans" w:hAnsi="Vale Sans" w:cs="Vale Sans"/>
        </w:rPr>
        <w:t>ç</w:t>
      </w:r>
      <w:r w:rsidRPr="00C607EB">
        <w:rPr>
          <w:rFonts w:ascii="Vale Sans" w:hAnsi="Vale Sans"/>
        </w:rPr>
        <w:t>ar na compreens</w:t>
      </w:r>
      <w:r w:rsidRPr="00C607EB">
        <w:rPr>
          <w:rFonts w:ascii="Vale Sans" w:hAnsi="Vale Sans" w:cs="Vale Sans"/>
        </w:rPr>
        <w:t>ã</w:t>
      </w:r>
      <w:r w:rsidRPr="00C607EB">
        <w:rPr>
          <w:rFonts w:ascii="Vale Sans" w:hAnsi="Vale Sans"/>
        </w:rPr>
        <w:t>o da dimens</w:t>
      </w:r>
      <w:r w:rsidRPr="00C607EB">
        <w:rPr>
          <w:rFonts w:ascii="Vale Sans" w:hAnsi="Vale Sans" w:cs="Vale Sans"/>
        </w:rPr>
        <w:t>ã</w:t>
      </w:r>
      <w:r w:rsidRPr="00C607EB">
        <w:rPr>
          <w:rFonts w:ascii="Vale Sans" w:hAnsi="Vale Sans"/>
        </w:rPr>
        <w:t>o da gest</w:t>
      </w:r>
      <w:r w:rsidRPr="00C607EB">
        <w:rPr>
          <w:rFonts w:ascii="Vale Sans" w:hAnsi="Vale Sans" w:cs="Vale Sans"/>
        </w:rPr>
        <w:t>ã</w:t>
      </w:r>
      <w:r w:rsidRPr="00C607EB">
        <w:rPr>
          <w:rFonts w:ascii="Vale Sans" w:hAnsi="Vale Sans"/>
        </w:rPr>
        <w:t>o de processos ao implementar uma 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institucional.</w:t>
      </w:r>
    </w:p>
    <w:p w14:paraId="0DB5B9F8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</w:t>
      </w:r>
      <w:r w:rsidRPr="00C607EB">
        <w:rPr>
          <w:rFonts w:ascii="Vale Sans" w:hAnsi="Vale Sans"/>
        </w:rPr>
        <w:tab/>
        <w:t>planejar os pr</w:t>
      </w:r>
      <w:r w:rsidRPr="00C607EB">
        <w:rPr>
          <w:rFonts w:ascii="Vale Sans" w:hAnsi="Vale Sans" w:cs="Vale Sans"/>
        </w:rPr>
        <w:t>ó</w:t>
      </w:r>
      <w:r w:rsidRPr="00C607EB">
        <w:rPr>
          <w:rFonts w:ascii="Vale Sans" w:hAnsi="Vale Sans"/>
        </w:rPr>
        <w:t>ximos passos para o desdobramento do trabalho desenvolvido na escola, na rede e no território.</w:t>
      </w:r>
    </w:p>
    <w:p w14:paraId="0FAC08AF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</w:t>
      </w:r>
    </w:p>
    <w:p w14:paraId="55D5CDC8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  <w:b/>
        </w:rPr>
      </w:pPr>
      <w:r w:rsidRPr="00C607EB">
        <w:rPr>
          <w:rFonts w:ascii="Vale Sans" w:hAnsi="Vale Sans"/>
          <w:b/>
        </w:rPr>
        <w:t>Conteúdos:</w:t>
      </w:r>
    </w:p>
    <w:p w14:paraId="064451F1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</w:t>
      </w: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   Gest</w:t>
      </w:r>
      <w:r w:rsidRPr="00C607EB">
        <w:rPr>
          <w:rFonts w:ascii="Vale Sans" w:hAnsi="Vale Sans" w:cs="Vale Sans"/>
        </w:rPr>
        <w:t>ã</w:t>
      </w:r>
      <w:r w:rsidRPr="00C607EB">
        <w:rPr>
          <w:rFonts w:ascii="Vale Sans" w:hAnsi="Vale Sans"/>
        </w:rPr>
        <w:t>o escolar - o papel do diretor como guardi</w:t>
      </w:r>
      <w:r w:rsidRPr="00C607EB">
        <w:rPr>
          <w:rFonts w:ascii="Vale Sans" w:hAnsi="Vale Sans" w:cs="Vale Sans"/>
        </w:rPr>
        <w:t>ã</w:t>
      </w:r>
      <w:r w:rsidRPr="00C607EB">
        <w:rPr>
          <w:rFonts w:ascii="Vale Sans" w:hAnsi="Vale Sans"/>
        </w:rPr>
        <w:t>o do direito da aprendizagem da alfabetiza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</w:t>
      </w:r>
    </w:p>
    <w:p w14:paraId="06084DB1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      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institucional</w:t>
      </w:r>
    </w:p>
    <w:p w14:paraId="07992931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      Planejamento</w:t>
      </w:r>
    </w:p>
    <w:p w14:paraId="19CDDE85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      Escuta dos estudantes e participa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como direitos;</w:t>
      </w:r>
    </w:p>
    <w:p w14:paraId="09DE641E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      Concep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de alfabetização e função social das práticas de linguagem;</w:t>
      </w:r>
    </w:p>
    <w:p w14:paraId="33B39789" w14:textId="77777777" w:rsidR="00243B5A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</w:t>
      </w:r>
    </w:p>
    <w:p w14:paraId="0BC924EF" w14:textId="77777777" w:rsidR="00741D01" w:rsidRDefault="00741D01" w:rsidP="00C607EB">
      <w:pPr>
        <w:spacing w:line="276" w:lineRule="auto"/>
        <w:jc w:val="both"/>
        <w:rPr>
          <w:rFonts w:ascii="Vale Sans" w:hAnsi="Vale Sans"/>
          <w:b/>
        </w:rPr>
      </w:pPr>
      <w:r w:rsidRPr="00C607EB">
        <w:rPr>
          <w:rFonts w:ascii="Vale Sans" w:hAnsi="Vale Sans"/>
          <w:b/>
        </w:rPr>
        <w:t>Materiais</w:t>
      </w:r>
    </w:p>
    <w:p w14:paraId="3E9AA736" w14:textId="77777777" w:rsidR="00C607EB" w:rsidRPr="00F32E09" w:rsidRDefault="00C607EB" w:rsidP="00C607EB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  <w:r w:rsidRPr="00F32E09">
        <w:rPr>
          <w:rFonts w:ascii="Vale Sans" w:eastAsia="Vale Sans" w:hAnsi="Vale Sans" w:cs="Vale Sans"/>
        </w:rPr>
        <w:t xml:space="preserve">Roteiro do encontro </w:t>
      </w:r>
    </w:p>
    <w:p w14:paraId="4E0D99E8" w14:textId="77777777" w:rsidR="00C607EB" w:rsidRPr="00C607EB" w:rsidRDefault="00C607EB" w:rsidP="00C607EB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  <w:r w:rsidRPr="00C607EB">
        <w:rPr>
          <w:rFonts w:ascii="Vale Sans" w:eastAsia="Vale Sans" w:hAnsi="Vale Sans" w:cs="Vale Sans"/>
        </w:rPr>
        <w:t>Texto momento cultural</w:t>
      </w:r>
    </w:p>
    <w:p w14:paraId="7AD64A92" w14:textId="77777777" w:rsidR="00C607EB" w:rsidRDefault="00C607EB" w:rsidP="00C607EB">
      <w:pPr>
        <w:spacing w:line="276" w:lineRule="auto"/>
        <w:jc w:val="both"/>
        <w:rPr>
          <w:rFonts w:ascii="Vale Sans" w:eastAsia="Vale Sans" w:hAnsi="Vale Sans" w:cs="Vale Sans"/>
        </w:rPr>
      </w:pPr>
      <w:r w:rsidRPr="00F32E09">
        <w:rPr>
          <w:rFonts w:ascii="Vale Sans" w:eastAsia="Vale Sans" w:hAnsi="Vale Sans" w:cs="Vale Sans"/>
        </w:rPr>
        <w:t xml:space="preserve">Texto </w:t>
      </w:r>
      <w:r>
        <w:rPr>
          <w:rFonts w:ascii="Vale Sans" w:eastAsia="Vale Sans" w:hAnsi="Vale Sans" w:cs="Vale Sans"/>
        </w:rPr>
        <w:t xml:space="preserve">Ação institucional </w:t>
      </w:r>
      <w:r w:rsidRPr="00F32E09">
        <w:rPr>
          <w:rFonts w:ascii="Vale Sans" w:eastAsia="Vale Sans" w:hAnsi="Vale Sans" w:cs="Vale Sans"/>
        </w:rPr>
        <w:t>Clube de leitores</w:t>
      </w:r>
    </w:p>
    <w:p w14:paraId="2DE2642C" w14:textId="77777777" w:rsidR="003140DC" w:rsidRDefault="003140DC" w:rsidP="00C607EB">
      <w:pPr>
        <w:spacing w:line="276" w:lineRule="auto"/>
        <w:jc w:val="both"/>
        <w:rPr>
          <w:rFonts w:ascii="Vale Sans" w:eastAsia="Vale Sans" w:hAnsi="Vale Sans" w:cs="Vale Sans"/>
        </w:rPr>
      </w:pPr>
    </w:p>
    <w:p w14:paraId="1697AF5E" w14:textId="31AE9FEF" w:rsidR="003140DC" w:rsidRPr="003140DC" w:rsidRDefault="003140DC" w:rsidP="00C607EB">
      <w:pPr>
        <w:spacing w:line="276" w:lineRule="auto"/>
        <w:jc w:val="both"/>
        <w:rPr>
          <w:rFonts w:ascii="Vale Sans" w:hAnsi="Vale Sans"/>
          <w:b/>
          <w:bCs/>
        </w:rPr>
      </w:pPr>
      <w:r w:rsidRPr="003140DC">
        <w:rPr>
          <w:rFonts w:ascii="Vale Sans" w:eastAsia="Vale Sans" w:hAnsi="Vale Sans" w:cs="Vale Sans"/>
          <w:b/>
          <w:bCs/>
        </w:rPr>
        <w:t>Roteiro</w:t>
      </w:r>
    </w:p>
    <w:tbl>
      <w:tblPr>
        <w:tblpPr w:leftFromText="141" w:rightFromText="141" w:vertAnchor="text" w:horzAnchor="margin" w:tblpY="44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3140DC" w:rsidRPr="00C607EB" w14:paraId="208AB425" w14:textId="77777777" w:rsidTr="003140DC">
        <w:tc>
          <w:tcPr>
            <w:tcW w:w="5228" w:type="dxa"/>
          </w:tcPr>
          <w:p w14:paraId="1FBFCCB5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  <w:b/>
              </w:rPr>
            </w:pPr>
            <w:r w:rsidRPr="00C607EB">
              <w:rPr>
                <w:rFonts w:ascii="Vale Sans" w:hAnsi="Vale Sans"/>
                <w:b/>
              </w:rPr>
              <w:t>Atividade</w:t>
            </w:r>
          </w:p>
        </w:tc>
        <w:tc>
          <w:tcPr>
            <w:tcW w:w="5228" w:type="dxa"/>
          </w:tcPr>
          <w:p w14:paraId="1C1D0663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  <w:b/>
              </w:rPr>
            </w:pPr>
            <w:r w:rsidRPr="00C607EB">
              <w:rPr>
                <w:rFonts w:ascii="Vale Sans" w:hAnsi="Vale Sans"/>
                <w:b/>
              </w:rPr>
              <w:t>Duração</w:t>
            </w:r>
          </w:p>
        </w:tc>
      </w:tr>
      <w:tr w:rsidR="003140DC" w:rsidRPr="00C607EB" w14:paraId="45384FE3" w14:textId="77777777" w:rsidTr="003140DC">
        <w:tc>
          <w:tcPr>
            <w:tcW w:w="5228" w:type="dxa"/>
          </w:tcPr>
          <w:p w14:paraId="042DC16B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Boas vindas e café</w:t>
            </w:r>
          </w:p>
        </w:tc>
        <w:tc>
          <w:tcPr>
            <w:tcW w:w="5228" w:type="dxa"/>
          </w:tcPr>
          <w:p w14:paraId="6A61CE68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20 min</w:t>
            </w:r>
          </w:p>
        </w:tc>
      </w:tr>
      <w:tr w:rsidR="003140DC" w:rsidRPr="00C607EB" w14:paraId="408EBB7C" w14:textId="77777777" w:rsidTr="003140DC">
        <w:tc>
          <w:tcPr>
            <w:tcW w:w="5228" w:type="dxa"/>
          </w:tcPr>
          <w:p w14:paraId="1C5D84B8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Compartilhamento da pauta e dos objetivos</w:t>
            </w:r>
          </w:p>
        </w:tc>
        <w:tc>
          <w:tcPr>
            <w:tcW w:w="5228" w:type="dxa"/>
          </w:tcPr>
          <w:p w14:paraId="4AB944BC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  <w:b/>
              </w:rPr>
            </w:pPr>
            <w:r w:rsidRPr="00C607EB">
              <w:rPr>
                <w:rFonts w:ascii="Vale Sans" w:hAnsi="Vale Sans"/>
              </w:rPr>
              <w:t>10 min</w:t>
            </w:r>
          </w:p>
        </w:tc>
      </w:tr>
      <w:tr w:rsidR="003140DC" w:rsidRPr="00C607EB" w14:paraId="6498D9EE" w14:textId="77777777" w:rsidTr="003140DC">
        <w:tc>
          <w:tcPr>
            <w:tcW w:w="5228" w:type="dxa"/>
          </w:tcPr>
          <w:p w14:paraId="3EBB600F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Momento cultural</w:t>
            </w:r>
          </w:p>
        </w:tc>
        <w:tc>
          <w:tcPr>
            <w:tcW w:w="5228" w:type="dxa"/>
          </w:tcPr>
          <w:p w14:paraId="3560FB63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30 min</w:t>
            </w:r>
          </w:p>
        </w:tc>
      </w:tr>
      <w:tr w:rsidR="003140DC" w:rsidRPr="00C607EB" w14:paraId="30A42872" w14:textId="77777777" w:rsidTr="003140DC">
        <w:tc>
          <w:tcPr>
            <w:tcW w:w="5228" w:type="dxa"/>
          </w:tcPr>
          <w:p w14:paraId="56ED7EEA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Devolutiva da pausa avaliativa</w:t>
            </w:r>
          </w:p>
        </w:tc>
        <w:tc>
          <w:tcPr>
            <w:tcW w:w="5228" w:type="dxa"/>
          </w:tcPr>
          <w:p w14:paraId="702AAFB8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40h</w:t>
            </w:r>
          </w:p>
        </w:tc>
      </w:tr>
      <w:tr w:rsidR="003140DC" w:rsidRPr="00C607EB" w14:paraId="4ACFCA37" w14:textId="77777777" w:rsidTr="003140DC">
        <w:tc>
          <w:tcPr>
            <w:tcW w:w="5228" w:type="dxa"/>
          </w:tcPr>
          <w:p w14:paraId="24B067F8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Práticas de linguagem</w:t>
            </w:r>
          </w:p>
        </w:tc>
        <w:tc>
          <w:tcPr>
            <w:tcW w:w="5228" w:type="dxa"/>
          </w:tcPr>
          <w:p w14:paraId="1E9164AC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40 min</w:t>
            </w:r>
          </w:p>
        </w:tc>
      </w:tr>
      <w:tr w:rsidR="003140DC" w:rsidRPr="00C607EB" w14:paraId="49FEC744" w14:textId="77777777" w:rsidTr="003140DC">
        <w:tc>
          <w:tcPr>
            <w:tcW w:w="5228" w:type="dxa"/>
          </w:tcPr>
          <w:p w14:paraId="208D6E82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>
              <w:rPr>
                <w:rFonts w:ascii="Vale Sans" w:hAnsi="Vale Sans"/>
              </w:rPr>
              <w:t xml:space="preserve">Estudo: </w:t>
            </w:r>
            <w:r w:rsidRPr="00C607EB">
              <w:rPr>
                <w:rFonts w:ascii="Vale Sans" w:hAnsi="Vale Sans"/>
              </w:rPr>
              <w:t>Ações institucionais</w:t>
            </w:r>
          </w:p>
        </w:tc>
        <w:tc>
          <w:tcPr>
            <w:tcW w:w="5228" w:type="dxa"/>
          </w:tcPr>
          <w:p w14:paraId="6CD5327D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40 min</w:t>
            </w:r>
          </w:p>
        </w:tc>
      </w:tr>
      <w:tr w:rsidR="003140DC" w:rsidRPr="00C607EB" w14:paraId="2CC35154" w14:textId="77777777" w:rsidTr="003140DC">
        <w:tc>
          <w:tcPr>
            <w:tcW w:w="5228" w:type="dxa"/>
          </w:tcPr>
          <w:p w14:paraId="4E2F5E3C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lastRenderedPageBreak/>
              <w:t>Almoço</w:t>
            </w:r>
          </w:p>
        </w:tc>
        <w:tc>
          <w:tcPr>
            <w:tcW w:w="5228" w:type="dxa"/>
          </w:tcPr>
          <w:p w14:paraId="0A3EF82B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1h</w:t>
            </w:r>
          </w:p>
        </w:tc>
      </w:tr>
      <w:tr w:rsidR="003140DC" w:rsidRPr="00C607EB" w14:paraId="3FD08BD6" w14:textId="77777777" w:rsidTr="003140DC">
        <w:tc>
          <w:tcPr>
            <w:tcW w:w="5228" w:type="dxa"/>
          </w:tcPr>
          <w:p w14:paraId="5C13D6D6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Ações institucionais (cont</w:t>
            </w:r>
            <w:r>
              <w:rPr>
                <w:rFonts w:ascii="Vale Sans" w:hAnsi="Vale Sans"/>
              </w:rPr>
              <w:t>.</w:t>
            </w:r>
            <w:r w:rsidRPr="00C607EB">
              <w:rPr>
                <w:rFonts w:ascii="Vale Sans" w:hAnsi="Vale Sans"/>
              </w:rPr>
              <w:t>)</w:t>
            </w:r>
          </w:p>
        </w:tc>
        <w:tc>
          <w:tcPr>
            <w:tcW w:w="5228" w:type="dxa"/>
          </w:tcPr>
          <w:p w14:paraId="0025A8FC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1h</w:t>
            </w:r>
          </w:p>
        </w:tc>
      </w:tr>
      <w:tr w:rsidR="003140DC" w:rsidRPr="00C607EB" w14:paraId="288FE090" w14:textId="77777777" w:rsidTr="003140DC">
        <w:tc>
          <w:tcPr>
            <w:tcW w:w="5228" w:type="dxa"/>
          </w:tcPr>
          <w:p w14:paraId="3E9164BD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Planejamento para continuidades das ações</w:t>
            </w:r>
          </w:p>
        </w:tc>
        <w:tc>
          <w:tcPr>
            <w:tcW w:w="5228" w:type="dxa"/>
          </w:tcPr>
          <w:p w14:paraId="6AD28046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30 min</w:t>
            </w:r>
          </w:p>
        </w:tc>
      </w:tr>
      <w:tr w:rsidR="003140DC" w:rsidRPr="00C607EB" w14:paraId="32469AFC" w14:textId="77777777" w:rsidTr="003140DC">
        <w:tc>
          <w:tcPr>
            <w:tcW w:w="5228" w:type="dxa"/>
          </w:tcPr>
          <w:p w14:paraId="32A6B3C7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Próximos passos</w:t>
            </w:r>
          </w:p>
        </w:tc>
        <w:tc>
          <w:tcPr>
            <w:tcW w:w="5228" w:type="dxa"/>
          </w:tcPr>
          <w:p w14:paraId="404BAD5D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30 min</w:t>
            </w:r>
          </w:p>
        </w:tc>
      </w:tr>
      <w:tr w:rsidR="003140DC" w:rsidRPr="00C607EB" w14:paraId="3A13740B" w14:textId="77777777" w:rsidTr="003140DC">
        <w:tc>
          <w:tcPr>
            <w:tcW w:w="5228" w:type="dxa"/>
          </w:tcPr>
          <w:p w14:paraId="59B472FD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Avaliação e presença</w:t>
            </w:r>
          </w:p>
        </w:tc>
        <w:tc>
          <w:tcPr>
            <w:tcW w:w="5228" w:type="dxa"/>
          </w:tcPr>
          <w:p w14:paraId="7AAC2BA6" w14:textId="77777777" w:rsidR="003140DC" w:rsidRPr="00C607EB" w:rsidRDefault="003140DC" w:rsidP="003140DC">
            <w:pPr>
              <w:spacing w:line="276" w:lineRule="auto"/>
              <w:jc w:val="both"/>
              <w:rPr>
                <w:rFonts w:ascii="Vale Sans" w:hAnsi="Vale Sans"/>
              </w:rPr>
            </w:pPr>
            <w:r w:rsidRPr="00C607EB">
              <w:rPr>
                <w:rFonts w:ascii="Vale Sans" w:hAnsi="Vale Sans"/>
              </w:rPr>
              <w:t>30 min</w:t>
            </w:r>
          </w:p>
        </w:tc>
      </w:tr>
    </w:tbl>
    <w:p w14:paraId="099FEA5E" w14:textId="00AFA7F7" w:rsidR="00741D01" w:rsidRPr="00C607EB" w:rsidRDefault="00741D01" w:rsidP="00C607EB">
      <w:pPr>
        <w:spacing w:line="276" w:lineRule="auto"/>
        <w:jc w:val="both"/>
        <w:rPr>
          <w:rFonts w:ascii="Vale Sans" w:hAnsi="Vale Sans"/>
          <w:b/>
        </w:rPr>
      </w:pPr>
    </w:p>
    <w:p w14:paraId="177688D0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</w:p>
    <w:p w14:paraId="396B4EFB" w14:textId="77777777" w:rsidR="00741D01" w:rsidRPr="00243B5A" w:rsidRDefault="00741D01" w:rsidP="00C607EB">
      <w:pPr>
        <w:spacing w:line="276" w:lineRule="auto"/>
        <w:jc w:val="both"/>
        <w:rPr>
          <w:rFonts w:ascii="Vale Sans" w:hAnsi="Vale Sans"/>
          <w:b/>
        </w:rPr>
      </w:pPr>
      <w:r w:rsidRPr="00243B5A">
        <w:rPr>
          <w:rFonts w:ascii="Vale Sans" w:hAnsi="Vale Sans"/>
          <w:b/>
        </w:rPr>
        <w:t>Desenvolvimento da reunião</w:t>
      </w:r>
    </w:p>
    <w:p w14:paraId="64C1CE98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1)   </w:t>
      </w:r>
      <w:r w:rsidRPr="00C607EB">
        <w:rPr>
          <w:rFonts w:ascii="Vale Sans" w:hAnsi="Vale Sans"/>
        </w:rPr>
        <w:tab/>
        <w:t>Boas vindas com café</w:t>
      </w:r>
    </w:p>
    <w:p w14:paraId="7A1F8E22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2)   </w:t>
      </w:r>
      <w:r w:rsidRPr="00C607EB">
        <w:rPr>
          <w:rFonts w:ascii="Vale Sans" w:hAnsi="Vale Sans"/>
        </w:rPr>
        <w:tab/>
        <w:t>Compartilhamento do roteiro do encontro</w:t>
      </w:r>
    </w:p>
    <w:p w14:paraId="279CA44A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 Retomar o total de estudantes da rede que marca o propósito do encontro e da atuação deles na escola, na rede e no território.</w:t>
      </w:r>
    </w:p>
    <w:p w14:paraId="3F578120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3)   </w:t>
      </w:r>
      <w:r w:rsidRPr="00C607EB">
        <w:rPr>
          <w:rFonts w:ascii="Vale Sans" w:hAnsi="Vale Sans"/>
        </w:rPr>
        <w:tab/>
        <w:t>Momento cultural</w:t>
      </w:r>
    </w:p>
    <w:p w14:paraId="1B018517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Leitura de um capítulo do livro autobiográfico de Valter Hugo Mae Contra mim e conversa após a leitura.</w:t>
      </w:r>
    </w:p>
    <w:p w14:paraId="245B7C61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Perguntar aos diretores como está sendo esse contato/acesso com a literatura nas escolas de cada um? O que observam?</w:t>
      </w:r>
    </w:p>
    <w:p w14:paraId="64BF517B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Como a leitura pelo professor vem sendo assegurada a todos os alunos?</w:t>
      </w:r>
    </w:p>
    <w:p w14:paraId="1AA5B706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4)  </w:t>
      </w:r>
      <w:r w:rsidRPr="00C607EB">
        <w:rPr>
          <w:rFonts w:ascii="Vale Sans" w:hAnsi="Vale Sans"/>
        </w:rPr>
        <w:tab/>
        <w:t xml:space="preserve">Devolutiva da pausa avaliativa </w:t>
      </w:r>
    </w:p>
    <w:p w14:paraId="626B24C3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Retomada do programa – o que já foi discutido em gestão?</w:t>
      </w:r>
    </w:p>
    <w:p w14:paraId="436E46E6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O que está planejado para 2025?</w:t>
      </w:r>
    </w:p>
    <w:p w14:paraId="78A2BB45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a)  </w:t>
      </w:r>
      <w:r w:rsidRPr="00C607EB">
        <w:rPr>
          <w:rFonts w:ascii="Vale Sans" w:hAnsi="Vale Sans"/>
        </w:rPr>
        <w:tab/>
        <w:t>Apresentar novamente o quadro usado no último encontro online que sintetiza os conteúdos trabalhados em 2024.</w:t>
      </w:r>
    </w:p>
    <w:p w14:paraId="15F73E7B" w14:textId="77777777" w:rsidR="004B7942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</w:t>
      </w:r>
    </w:p>
    <w:p w14:paraId="4924A443" w14:textId="77777777" w:rsidR="004B7942" w:rsidRDefault="004B7942" w:rsidP="00C607EB">
      <w:pPr>
        <w:spacing w:line="276" w:lineRule="auto"/>
        <w:jc w:val="both"/>
        <w:rPr>
          <w:rFonts w:ascii="Vale Sans" w:hAnsi="Vale Sans"/>
        </w:rPr>
      </w:pPr>
    </w:p>
    <w:p w14:paraId="1DBE854B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Retomar os eixos estruturantes para repensar o trabalho do diret</w:t>
      </w:r>
      <w:r w:rsidR="00C607EB">
        <w:rPr>
          <w:rFonts w:ascii="Vale Sans" w:hAnsi="Vale Sans"/>
        </w:rPr>
        <w:t>or, que norteiam as discussões:</w:t>
      </w:r>
    </w:p>
    <w:p w14:paraId="310C57C1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. Ter conhecimento sobre a gestão</w:t>
      </w:r>
    </w:p>
    <w:p w14:paraId="418F41DB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. Constituir uma equipe de trabalho colaborativa </w:t>
      </w:r>
    </w:p>
    <w:p w14:paraId="2FDE57FC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. Articular ações com a comunidade </w:t>
      </w:r>
    </w:p>
    <w:p w14:paraId="7FE227D3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</w:t>
      </w:r>
    </w:p>
    <w:p w14:paraId="221EBC38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b)  </w:t>
      </w:r>
      <w:r w:rsidRPr="00C607EB">
        <w:rPr>
          <w:rFonts w:ascii="Vale Sans" w:hAnsi="Vale Sans"/>
        </w:rPr>
        <w:tab/>
        <w:t>Apresentar um quadro com as principais aprendizagens citadas pelos participantes na pausa avaliativa e solicitar que reflitam a partir da seguinte questão:</w:t>
      </w:r>
    </w:p>
    <w:p w14:paraId="10277FD9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Qual o impacto dessas aprendizagens no planejamento do meu trabalho como diretor da unidade escolar?</w:t>
      </w:r>
    </w:p>
    <w:p w14:paraId="56605098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c)   </w:t>
      </w:r>
      <w:r w:rsidRPr="00C607EB">
        <w:rPr>
          <w:rFonts w:ascii="Vale Sans" w:hAnsi="Vale Sans"/>
        </w:rPr>
        <w:tab/>
        <w:t>Apresentar os conteúdos que serão trabalhados nas 3 frentes</w:t>
      </w:r>
    </w:p>
    <w:p w14:paraId="4800A9DD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</w:t>
      </w:r>
    </w:p>
    <w:p w14:paraId="5C816A89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5)  </w:t>
      </w:r>
      <w:r w:rsidRPr="00C607EB">
        <w:rPr>
          <w:rFonts w:ascii="Vale Sans" w:hAnsi="Vale Sans"/>
        </w:rPr>
        <w:tab/>
        <w:t xml:space="preserve">Práticas de linguagem e suas concepções </w:t>
      </w:r>
    </w:p>
    <w:p w14:paraId="6BE0EF25" w14:textId="59CAACD9" w:rsidR="00741D01" w:rsidRPr="00C607EB" w:rsidRDefault="002E0DE4" w:rsidP="00C607EB">
      <w:pPr>
        <w:spacing w:line="276" w:lineRule="auto"/>
        <w:jc w:val="both"/>
        <w:rPr>
          <w:rFonts w:ascii="Vale Sans" w:hAnsi="Vale Sans"/>
        </w:rPr>
      </w:pPr>
      <w:r>
        <w:rPr>
          <w:rFonts w:ascii="Vale Sans" w:hAnsi="Vale Sans"/>
        </w:rPr>
        <w:lastRenderedPageBreak/>
        <w:t xml:space="preserve">a) </w:t>
      </w:r>
      <w:r w:rsidR="00741D01" w:rsidRPr="00C607EB">
        <w:rPr>
          <w:rFonts w:ascii="Vale Sans" w:hAnsi="Vale Sans"/>
        </w:rPr>
        <w:t>Em grupos observem as imagens impressas e reflitam sobre as questões:</w:t>
      </w:r>
    </w:p>
    <w:p w14:paraId="2F43556E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•Como essas cenas nos apoiam a compreender as diferentes concepções sobre o trabalho com a leitura, na escola?</w:t>
      </w:r>
    </w:p>
    <w:p w14:paraId="45312185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•Nessas cenas, qual o lugar ocupado pelos gestores considerando uma gestão com foco na aprendizagem da leitura?</w:t>
      </w:r>
    </w:p>
    <w:p w14:paraId="08DFCCE0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</w:t>
      </w:r>
    </w:p>
    <w:p w14:paraId="0CC373E3" w14:textId="2FE01A0C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“</w:t>
      </w:r>
      <w:r w:rsidR="002E0DE4">
        <w:rPr>
          <w:rFonts w:ascii="Vale Sans" w:hAnsi="Vale Sans"/>
        </w:rPr>
        <w:t>A</w:t>
      </w:r>
      <w:r w:rsidRPr="00C607EB">
        <w:rPr>
          <w:rFonts w:ascii="Vale Sans" w:hAnsi="Vale Sans"/>
        </w:rPr>
        <w:t xml:space="preserve"> escola como um espaço de interação, ampliação de conhecimento e oportunidades que investe na formação de crianças, adolescentes e jovens considerando suas potencialidades e diversidades raciais, étnico-culturais e de gênero exige a organização dos espaços e tempos em prol de um clima escolar afirmativo que promova boas experiências de vida e desenvolvimento intelectual”. (Tereza Perez, no Livro Direção para os novos tempos e espaços da escola, p. 14).</w:t>
      </w:r>
    </w:p>
    <w:p w14:paraId="41417C05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</w:t>
      </w:r>
    </w:p>
    <w:p w14:paraId="083F9A45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b.  De qual concepção de linguagem estamos falando?</w:t>
      </w:r>
    </w:p>
    <w:p w14:paraId="0B0E035D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Quando pensamos em práticas de linguagem, de qual concepção de linguagem estamos falando?</w:t>
      </w:r>
    </w:p>
    <w:p w14:paraId="33A3C666" w14:textId="77777777" w:rsidR="00C607EB" w:rsidRDefault="00C607EB" w:rsidP="00C607EB">
      <w:pPr>
        <w:spacing w:line="276" w:lineRule="auto"/>
        <w:jc w:val="both"/>
        <w:rPr>
          <w:rFonts w:ascii="Vale Sans" w:hAnsi="Vale Sans"/>
        </w:rPr>
      </w:pPr>
    </w:p>
    <w:p w14:paraId="2CFF1910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PRÁTICAS DE LINGUAGEM</w:t>
      </w:r>
    </w:p>
    <w:p w14:paraId="517144C4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Comunicação oral</w:t>
      </w:r>
    </w:p>
    <w:p w14:paraId="0167F7C3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Leitura</w:t>
      </w:r>
    </w:p>
    <w:p w14:paraId="0C989E2E" w14:textId="77777777" w:rsidR="00741D01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Escrita</w:t>
      </w:r>
    </w:p>
    <w:p w14:paraId="55F8EFE0" w14:textId="77777777" w:rsidR="00C607EB" w:rsidRDefault="00C607EB" w:rsidP="00C607EB">
      <w:pPr>
        <w:spacing w:line="276" w:lineRule="auto"/>
        <w:jc w:val="both"/>
        <w:rPr>
          <w:rFonts w:ascii="Vale Sans" w:hAnsi="Vale Sans"/>
        </w:rPr>
      </w:pPr>
    </w:p>
    <w:p w14:paraId="4A174D50" w14:textId="77777777" w:rsidR="00C607EB" w:rsidRPr="00C607EB" w:rsidRDefault="00C607EB" w:rsidP="00C607EB">
      <w:pPr>
        <w:spacing w:line="276" w:lineRule="auto"/>
        <w:jc w:val="both"/>
        <w:rPr>
          <w:rFonts w:ascii="Vale Sans" w:hAnsi="Vale Sans"/>
        </w:rPr>
      </w:pPr>
    </w:p>
    <w:p w14:paraId="7AFDCBA1" w14:textId="77777777" w:rsidR="00741D01" w:rsidRPr="00C607EB" w:rsidRDefault="00741D01" w:rsidP="00C607EB">
      <w:pPr>
        <w:shd w:val="clear" w:color="auto" w:fill="E7E6E6" w:themeFill="background2"/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6)  </w:t>
      </w:r>
      <w:r w:rsidRPr="00C607EB">
        <w:rPr>
          <w:rFonts w:ascii="Vale Sans" w:hAnsi="Vale Sans"/>
        </w:rPr>
        <w:tab/>
        <w:t>Estudo: Ações institucionais</w:t>
      </w:r>
    </w:p>
    <w:p w14:paraId="7579C9F5" w14:textId="77777777" w:rsidR="00741D01" w:rsidRPr="00C607EB" w:rsidRDefault="00741D01" w:rsidP="00C607EB">
      <w:pPr>
        <w:shd w:val="clear" w:color="auto" w:fill="E7E6E6" w:themeFill="background2"/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Perguntar ao grupo:</w:t>
      </w:r>
    </w:p>
    <w:p w14:paraId="5C45C08D" w14:textId="77777777" w:rsidR="00741D01" w:rsidRPr="00C607EB" w:rsidRDefault="00741D01" w:rsidP="00C607EB">
      <w:pPr>
        <w:shd w:val="clear" w:color="auto" w:fill="E7E6E6" w:themeFill="background2"/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O que é uma ação institucional?</w:t>
      </w:r>
    </w:p>
    <w:p w14:paraId="7AF8C77F" w14:textId="77777777" w:rsidR="00741D01" w:rsidRPr="00C607EB" w:rsidRDefault="00741D01" w:rsidP="00C607EB">
      <w:pPr>
        <w:shd w:val="clear" w:color="auto" w:fill="E7E6E6" w:themeFill="background2"/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Quais ações institucionais já existem em sua escola?</w:t>
      </w:r>
    </w:p>
    <w:p w14:paraId="350A5104" w14:textId="77777777" w:rsidR="00741D01" w:rsidRPr="00C607EB" w:rsidRDefault="00741D01" w:rsidP="00C607EB">
      <w:pPr>
        <w:shd w:val="clear" w:color="auto" w:fill="E7E6E6" w:themeFill="background2"/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Como uma ação institucional pode ampliar as oportunidades de aprendizagem dos estudantes e seus conhecimentos sobre a linguagem?</w:t>
      </w:r>
    </w:p>
    <w:p w14:paraId="67D2E649" w14:textId="77777777" w:rsidR="00741D01" w:rsidRPr="00C607EB" w:rsidRDefault="00741D01" w:rsidP="00C607EB">
      <w:pPr>
        <w:shd w:val="clear" w:color="auto" w:fill="E7E6E6" w:themeFill="background2"/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        </w:t>
      </w:r>
      <w:r w:rsidRPr="00C607EB">
        <w:rPr>
          <w:rFonts w:ascii="Vale Sans" w:hAnsi="Vale Sans"/>
        </w:rPr>
        <w:tab/>
        <w:t xml:space="preserve">   Sistematizar a discussão com pontos de atenção:</w:t>
      </w:r>
    </w:p>
    <w:p w14:paraId="20D96493" w14:textId="77777777" w:rsidR="00741D01" w:rsidRPr="00C607EB" w:rsidRDefault="00741D01" w:rsidP="00C607EB">
      <w:pPr>
        <w:shd w:val="clear" w:color="auto" w:fill="E7E6E6" w:themeFill="background2"/>
        <w:spacing w:line="276" w:lineRule="auto"/>
        <w:jc w:val="both"/>
        <w:rPr>
          <w:rFonts w:ascii="Vale Sans" w:hAnsi="Vale Sans"/>
        </w:rPr>
      </w:pPr>
      <w:proofErr w:type="gramStart"/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</w:t>
      </w:r>
      <w:r w:rsidRPr="00C607EB">
        <w:rPr>
          <w:rFonts w:ascii="Vale Sans" w:hAnsi="Vale Sans"/>
        </w:rPr>
        <w:tab/>
      </w:r>
      <w:proofErr w:type="gramEnd"/>
      <w:r w:rsidRPr="00C607EB">
        <w:rPr>
          <w:rFonts w:ascii="Vale Sans" w:hAnsi="Vale Sans"/>
        </w:rPr>
        <w:t>a 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institucional n</w:t>
      </w:r>
      <w:r w:rsidRPr="00C607EB">
        <w:rPr>
          <w:rFonts w:ascii="Vale Sans" w:hAnsi="Vale Sans" w:cs="Vale Sans"/>
        </w:rPr>
        <w:t>ã</w:t>
      </w:r>
      <w:r w:rsidRPr="00C607EB">
        <w:rPr>
          <w:rFonts w:ascii="Vale Sans" w:hAnsi="Vale Sans"/>
        </w:rPr>
        <w:t>o precisa envolver todos os professores da escola e nem todas as turmas;</w:t>
      </w:r>
    </w:p>
    <w:p w14:paraId="4EF41E03" w14:textId="77777777" w:rsidR="00741D01" w:rsidRPr="00C607EB" w:rsidRDefault="00741D01" w:rsidP="00C607EB">
      <w:pPr>
        <w:shd w:val="clear" w:color="auto" w:fill="E7E6E6" w:themeFill="background2"/>
        <w:spacing w:line="276" w:lineRule="auto"/>
        <w:jc w:val="both"/>
        <w:rPr>
          <w:rFonts w:ascii="Vale Sans" w:hAnsi="Vale Sans"/>
        </w:rPr>
      </w:pPr>
      <w:proofErr w:type="gramStart"/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</w:t>
      </w:r>
      <w:r w:rsidRPr="00C607EB">
        <w:rPr>
          <w:rFonts w:ascii="Vale Sans" w:hAnsi="Vale Sans"/>
        </w:rPr>
        <w:tab/>
      </w:r>
      <w:proofErr w:type="gramEnd"/>
      <w:r w:rsidRPr="00C607EB">
        <w:rPr>
          <w:rFonts w:ascii="Vale Sans" w:hAnsi="Vale Sans"/>
        </w:rPr>
        <w:t>diferente de um projeto did</w:t>
      </w:r>
      <w:r w:rsidRPr="00C607EB">
        <w:rPr>
          <w:rFonts w:ascii="Vale Sans" w:hAnsi="Vale Sans" w:cs="Vale Sans"/>
        </w:rPr>
        <w:t>á</w:t>
      </w:r>
      <w:r w:rsidRPr="00C607EB">
        <w:rPr>
          <w:rFonts w:ascii="Vale Sans" w:hAnsi="Vale Sans"/>
        </w:rPr>
        <w:t>tico, a 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institucional n</w:t>
      </w:r>
      <w:r w:rsidRPr="00C607EB">
        <w:rPr>
          <w:rFonts w:ascii="Vale Sans" w:hAnsi="Vale Sans" w:cs="Vale Sans"/>
        </w:rPr>
        <w:t>ã</w:t>
      </w:r>
      <w:r w:rsidRPr="00C607EB">
        <w:rPr>
          <w:rFonts w:ascii="Vale Sans" w:hAnsi="Vale Sans"/>
        </w:rPr>
        <w:t xml:space="preserve">o se esgota em um </w:t>
      </w:r>
      <w:r w:rsidRPr="00C607EB">
        <w:rPr>
          <w:rFonts w:ascii="Vale Sans" w:hAnsi="Vale Sans" w:cs="Vale Sans"/>
        </w:rPr>
        <w:t>“</w:t>
      </w:r>
      <w:r w:rsidRPr="00C607EB">
        <w:rPr>
          <w:rFonts w:ascii="Vale Sans" w:hAnsi="Vale Sans"/>
        </w:rPr>
        <w:t>produto final</w:t>
      </w:r>
      <w:r w:rsidRPr="00C607EB">
        <w:rPr>
          <w:rFonts w:ascii="Vale Sans" w:hAnsi="Vale Sans" w:cs="Vale Sans"/>
        </w:rPr>
        <w:t>”</w:t>
      </w:r>
      <w:r w:rsidRPr="00C607EB">
        <w:rPr>
          <w:rFonts w:ascii="Vale Sans" w:hAnsi="Vale Sans"/>
        </w:rPr>
        <w:t xml:space="preserve"> - muito pelo contr</w:t>
      </w:r>
      <w:r w:rsidRPr="00C607EB">
        <w:rPr>
          <w:rFonts w:ascii="Vale Sans" w:hAnsi="Vale Sans" w:cs="Vale Sans"/>
        </w:rPr>
        <w:t>á</w:t>
      </w:r>
      <w:r w:rsidRPr="00C607EB">
        <w:rPr>
          <w:rFonts w:ascii="Vale Sans" w:hAnsi="Vale Sans"/>
        </w:rPr>
        <w:t xml:space="preserve">rio, </w:t>
      </w:r>
      <w:r w:rsidRPr="00C607EB">
        <w:rPr>
          <w:rFonts w:ascii="Vale Sans" w:hAnsi="Vale Sans" w:cs="Vale Sans"/>
        </w:rPr>
        <w:t>é</w:t>
      </w:r>
      <w:r w:rsidRPr="00C607EB">
        <w:rPr>
          <w:rFonts w:ascii="Vale Sans" w:hAnsi="Vale Sans"/>
        </w:rPr>
        <w:t xml:space="preserve"> com o tempo que vamos aprendendo mais sobre a organiza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 da a</w:t>
      </w:r>
      <w:r w:rsidRPr="00C607EB">
        <w:rPr>
          <w:rFonts w:ascii="Vale Sans" w:hAnsi="Vale Sans" w:cs="Vale Sans"/>
        </w:rPr>
        <w:t>çã</w:t>
      </w:r>
      <w:r w:rsidRPr="00C607EB">
        <w:rPr>
          <w:rFonts w:ascii="Vale Sans" w:hAnsi="Vale Sans"/>
        </w:rPr>
        <w:t>o, formando a cultura da escola e tornando mais complexas as aprendizagens envolvidas;</w:t>
      </w:r>
    </w:p>
    <w:p w14:paraId="0630454A" w14:textId="77777777" w:rsidR="00741D01" w:rsidRPr="00C607EB" w:rsidRDefault="00741D01" w:rsidP="00C607EB">
      <w:pPr>
        <w:shd w:val="clear" w:color="auto" w:fill="E7E6E6" w:themeFill="background2"/>
        <w:spacing w:line="276" w:lineRule="auto"/>
        <w:jc w:val="both"/>
        <w:rPr>
          <w:rFonts w:ascii="Vale Sans" w:hAnsi="Vale Sans"/>
        </w:rPr>
      </w:pPr>
      <w:proofErr w:type="gramStart"/>
      <w:r w:rsidRPr="00C607EB">
        <w:rPr>
          <w:rFonts w:ascii="Arial" w:hAnsi="Arial" w:cs="Arial"/>
        </w:rPr>
        <w:t>●</w:t>
      </w:r>
      <w:r w:rsidRPr="00C607EB">
        <w:rPr>
          <w:rFonts w:ascii="Vale Sans" w:hAnsi="Vale Sans"/>
        </w:rPr>
        <w:t xml:space="preserve">  </w:t>
      </w:r>
      <w:r w:rsidRPr="00C607EB">
        <w:rPr>
          <w:rFonts w:ascii="Vale Sans" w:hAnsi="Vale Sans"/>
        </w:rPr>
        <w:tab/>
      </w:r>
      <w:proofErr w:type="gramEnd"/>
      <w:r w:rsidRPr="00C607EB">
        <w:rPr>
          <w:rFonts w:ascii="Vale Sans" w:hAnsi="Vale Sans" w:cs="Vale Sans"/>
        </w:rPr>
        <w:t>é</w:t>
      </w:r>
      <w:r w:rsidRPr="00C607EB">
        <w:rPr>
          <w:rFonts w:ascii="Vale Sans" w:hAnsi="Vale Sans"/>
        </w:rPr>
        <w:t xml:space="preserve"> importante legitimar a escuta dos estudantes conciliando-a com as fragilidades identificadas nas aprendizagens dos estudantes.</w:t>
      </w:r>
    </w:p>
    <w:p w14:paraId="04DEE674" w14:textId="77777777" w:rsidR="00741D01" w:rsidRPr="00C607EB" w:rsidRDefault="00741D01" w:rsidP="008E3E60">
      <w:pPr>
        <w:shd w:val="clear" w:color="auto" w:fill="E7E6E6" w:themeFill="background2"/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</w:t>
      </w:r>
    </w:p>
    <w:p w14:paraId="763B96F3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ALMOÇO</w:t>
      </w:r>
    </w:p>
    <w:p w14:paraId="671AEBED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</w:t>
      </w:r>
    </w:p>
    <w:p w14:paraId="0ED9C27C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lastRenderedPageBreak/>
        <w:t>7) Continuidade das ações de escuta</w:t>
      </w:r>
    </w:p>
    <w:p w14:paraId="5306CB4A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>Destacar com o grupo a ampliação da ação de escuta, os encaminhamentos e desdobramentos dessa ação.</w:t>
      </w:r>
    </w:p>
    <w:p w14:paraId="46B1B138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•       Onde estou no processo de escuta? O que estou planejando para dar continuidade?</w:t>
      </w:r>
    </w:p>
    <w:tbl>
      <w:tblPr>
        <w:tblW w:w="97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6"/>
        <w:gridCol w:w="3249"/>
        <w:gridCol w:w="3251"/>
      </w:tblGrid>
      <w:tr w:rsidR="00C607EB" w:rsidRPr="00C607EB" w14:paraId="0549071E" w14:textId="77777777" w:rsidTr="003140DC">
        <w:tc>
          <w:tcPr>
            <w:tcW w:w="3236" w:type="dxa"/>
          </w:tcPr>
          <w:p w14:paraId="29E89B4B" w14:textId="77777777" w:rsidR="00C607EB" w:rsidRPr="00C607EB" w:rsidRDefault="00C607EB" w:rsidP="00C607EB">
            <w:pPr>
              <w:spacing w:line="276" w:lineRule="auto"/>
              <w:jc w:val="both"/>
              <w:rPr>
                <w:rFonts w:ascii="Vale Sans" w:eastAsia="Vale Sans" w:hAnsi="Vale Sans" w:cs="Vale Sans"/>
                <w:lang w:eastAsia="pt-BR"/>
              </w:rPr>
            </w:pPr>
            <w:r w:rsidRPr="00C607EB">
              <w:rPr>
                <w:rFonts w:ascii="Vale Sans" w:eastAsia="Vale Sans" w:hAnsi="Vale Sans" w:cs="Vale Sans"/>
                <w:lang w:eastAsia="pt-BR"/>
              </w:rPr>
              <w:t xml:space="preserve">Já fiz a escuta, a tabulação das respostas e coloquei em prática algumas ações (ou uma ação). </w:t>
            </w:r>
          </w:p>
        </w:tc>
        <w:tc>
          <w:tcPr>
            <w:tcW w:w="3249" w:type="dxa"/>
          </w:tcPr>
          <w:p w14:paraId="5B9A5FF1" w14:textId="77777777" w:rsidR="00C607EB" w:rsidRPr="00C607EB" w:rsidRDefault="00C607EB" w:rsidP="00C607EB">
            <w:pPr>
              <w:spacing w:line="276" w:lineRule="auto"/>
              <w:jc w:val="both"/>
              <w:rPr>
                <w:rFonts w:ascii="Vale Sans" w:eastAsia="Vale Sans" w:hAnsi="Vale Sans" w:cs="Vale Sans"/>
                <w:lang w:eastAsia="pt-BR"/>
              </w:rPr>
            </w:pPr>
            <w:r w:rsidRPr="00C607EB">
              <w:rPr>
                <w:rFonts w:ascii="Vale Sans" w:eastAsia="Vale Sans" w:hAnsi="Vale Sans" w:cs="Vale Sans"/>
                <w:lang w:eastAsia="pt-BR"/>
              </w:rPr>
              <w:t xml:space="preserve">Já fiz a escuta, mas ainda não planejei a ação a partir dos resultados. </w:t>
            </w:r>
          </w:p>
        </w:tc>
        <w:tc>
          <w:tcPr>
            <w:tcW w:w="3251" w:type="dxa"/>
          </w:tcPr>
          <w:p w14:paraId="4C5F7645" w14:textId="77777777" w:rsidR="00C607EB" w:rsidRPr="00C607EB" w:rsidRDefault="00C607EB" w:rsidP="00C607EB">
            <w:pPr>
              <w:spacing w:line="276" w:lineRule="auto"/>
              <w:jc w:val="both"/>
              <w:rPr>
                <w:rFonts w:ascii="Vale Sans" w:eastAsia="Vale Sans" w:hAnsi="Vale Sans" w:cs="Vale Sans"/>
                <w:lang w:eastAsia="pt-BR"/>
              </w:rPr>
            </w:pPr>
            <w:r w:rsidRPr="00C607EB">
              <w:rPr>
                <w:rFonts w:ascii="Vale Sans" w:eastAsia="Vale Sans" w:hAnsi="Vale Sans" w:cs="Vale Sans"/>
                <w:lang w:eastAsia="pt-BR"/>
              </w:rPr>
              <w:t xml:space="preserve">Não fiz a escuta ou realizei, mas avalio ser necessário retomar algumas questões com os estudantes (uma nova escuta). </w:t>
            </w:r>
          </w:p>
        </w:tc>
      </w:tr>
      <w:tr w:rsidR="00C607EB" w:rsidRPr="00C607EB" w14:paraId="0915F385" w14:textId="77777777" w:rsidTr="003140DC">
        <w:tc>
          <w:tcPr>
            <w:tcW w:w="3236" w:type="dxa"/>
          </w:tcPr>
          <w:p w14:paraId="5DA2B967" w14:textId="77777777" w:rsidR="00C607EB" w:rsidRPr="00C607EB" w:rsidRDefault="00C607EB" w:rsidP="00C607EB">
            <w:pPr>
              <w:spacing w:line="276" w:lineRule="auto"/>
              <w:jc w:val="both"/>
              <w:rPr>
                <w:rFonts w:ascii="Vale Sans" w:eastAsia="Vale Sans" w:hAnsi="Vale Sans" w:cs="Vale Sans"/>
                <w:lang w:eastAsia="pt-BR"/>
              </w:rPr>
            </w:pPr>
          </w:p>
        </w:tc>
        <w:tc>
          <w:tcPr>
            <w:tcW w:w="3249" w:type="dxa"/>
          </w:tcPr>
          <w:p w14:paraId="46AF8467" w14:textId="77777777" w:rsidR="00C607EB" w:rsidRDefault="00C607EB" w:rsidP="00C607EB">
            <w:pPr>
              <w:spacing w:line="276" w:lineRule="auto"/>
              <w:jc w:val="both"/>
              <w:rPr>
                <w:rFonts w:ascii="Vale Sans" w:eastAsia="Vale Sans" w:hAnsi="Vale Sans" w:cs="Vale Sans"/>
                <w:lang w:eastAsia="pt-BR"/>
              </w:rPr>
            </w:pPr>
          </w:p>
          <w:p w14:paraId="5677310B" w14:textId="77777777" w:rsidR="00C607EB" w:rsidRPr="00C607EB" w:rsidRDefault="00C607EB" w:rsidP="00C607EB">
            <w:pPr>
              <w:spacing w:line="276" w:lineRule="auto"/>
              <w:jc w:val="both"/>
              <w:rPr>
                <w:rFonts w:ascii="Vale Sans" w:eastAsia="Vale Sans" w:hAnsi="Vale Sans" w:cs="Vale Sans"/>
                <w:lang w:eastAsia="pt-BR"/>
              </w:rPr>
            </w:pPr>
          </w:p>
        </w:tc>
        <w:tc>
          <w:tcPr>
            <w:tcW w:w="3251" w:type="dxa"/>
          </w:tcPr>
          <w:p w14:paraId="35A153BB" w14:textId="77777777" w:rsidR="00C607EB" w:rsidRPr="00C607EB" w:rsidRDefault="00C607EB" w:rsidP="00C607EB">
            <w:pPr>
              <w:spacing w:line="276" w:lineRule="auto"/>
              <w:jc w:val="both"/>
              <w:rPr>
                <w:rFonts w:ascii="Vale Sans" w:eastAsia="Vale Sans" w:hAnsi="Vale Sans" w:cs="Vale Sans"/>
                <w:lang w:eastAsia="pt-BR"/>
              </w:rPr>
            </w:pPr>
          </w:p>
        </w:tc>
      </w:tr>
    </w:tbl>
    <w:p w14:paraId="2A2BECD7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ab/>
        <w:t xml:space="preserve"> </w:t>
      </w:r>
      <w:r w:rsidRPr="00C607EB">
        <w:rPr>
          <w:rFonts w:ascii="Vale Sans" w:hAnsi="Vale Sans"/>
        </w:rPr>
        <w:tab/>
        <w:t xml:space="preserve"> </w:t>
      </w:r>
    </w:p>
    <w:p w14:paraId="7229BE6E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7)   </w:t>
      </w:r>
      <w:r w:rsidRPr="00C607EB">
        <w:rPr>
          <w:rFonts w:ascii="Vale Sans" w:hAnsi="Vale Sans"/>
        </w:rPr>
        <w:tab/>
        <w:t>Próximo passos</w:t>
      </w:r>
    </w:p>
    <w:p w14:paraId="467B895B" w14:textId="77777777" w:rsidR="00C607EB" w:rsidRPr="00F32E09" w:rsidRDefault="00741D01" w:rsidP="00C607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C607EB">
        <w:rPr>
          <w:rFonts w:ascii="Vale Sans" w:hAnsi="Vale Sans"/>
        </w:rPr>
        <w:t>Atividade prática</w:t>
      </w:r>
      <w:r w:rsidR="00C607EB">
        <w:rPr>
          <w:rFonts w:ascii="Vale Sans" w:hAnsi="Vale Sans"/>
        </w:rPr>
        <w:t xml:space="preserve">: </w:t>
      </w:r>
      <w:r w:rsidR="00C607EB" w:rsidRPr="00F32E09">
        <w:rPr>
          <w:rFonts w:ascii="Vale Sans" w:eastAsia="Vale Sans" w:hAnsi="Vale Sans" w:cs="Vale Sans"/>
        </w:rPr>
        <w:t xml:space="preserve">Realizar uma nova ação de escuta para </w:t>
      </w:r>
      <w:r w:rsidR="00C607EB" w:rsidRPr="00F32E09">
        <w:rPr>
          <w:rFonts w:ascii="Vale Sans" w:eastAsia="Arial" w:hAnsi="Vale Sans" w:cs="Arial"/>
        </w:rPr>
        <w:t>colher informações junto aos estudantes para o planejamento da ação institucional que será desenvolvida na escola, considerando a ampliação das oportunidades de interação com as práticas de linguagem.</w:t>
      </w:r>
    </w:p>
    <w:p w14:paraId="0C514A98" w14:textId="77777777" w:rsidR="00741D01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8)  </w:t>
      </w:r>
      <w:r w:rsidRPr="00C607EB">
        <w:rPr>
          <w:rFonts w:ascii="Vale Sans" w:hAnsi="Vale Sans"/>
        </w:rPr>
        <w:tab/>
        <w:t>Avaliação e presença</w:t>
      </w:r>
    </w:p>
    <w:p w14:paraId="25A7573A" w14:textId="77777777" w:rsidR="00A14ABF" w:rsidRPr="00C607EB" w:rsidRDefault="00741D01" w:rsidP="00C607EB">
      <w:pPr>
        <w:spacing w:line="276" w:lineRule="auto"/>
        <w:jc w:val="both"/>
        <w:rPr>
          <w:rFonts w:ascii="Vale Sans" w:hAnsi="Vale Sans"/>
        </w:rPr>
      </w:pPr>
      <w:r w:rsidRPr="00C607EB">
        <w:rPr>
          <w:rFonts w:ascii="Vale Sans" w:hAnsi="Vale Sans"/>
        </w:rPr>
        <w:t xml:space="preserve"> 9)  </w:t>
      </w:r>
      <w:r w:rsidRPr="00C607EB">
        <w:rPr>
          <w:rFonts w:ascii="Vale Sans" w:hAnsi="Vale Sans"/>
        </w:rPr>
        <w:tab/>
        <w:t>Lanche e despedida</w:t>
      </w:r>
    </w:p>
    <w:sectPr w:rsidR="00A14ABF" w:rsidRPr="00C607EB" w:rsidSect="003140D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9DBEA" w14:textId="77777777" w:rsidR="003E32AC" w:rsidRDefault="003E32AC" w:rsidP="00092993">
      <w:pPr>
        <w:spacing w:after="0" w:line="240" w:lineRule="auto"/>
      </w:pPr>
      <w:r>
        <w:separator/>
      </w:r>
    </w:p>
  </w:endnote>
  <w:endnote w:type="continuationSeparator" w:id="0">
    <w:p w14:paraId="52E3686A" w14:textId="77777777" w:rsidR="003E32AC" w:rsidRDefault="003E32AC" w:rsidP="0009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le Sans">
    <w:panose1 w:val="020B0503020204030204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942D" w14:textId="77777777" w:rsidR="003E32AC" w:rsidRDefault="003E32AC" w:rsidP="00092993">
      <w:pPr>
        <w:spacing w:after="0" w:line="240" w:lineRule="auto"/>
      </w:pPr>
      <w:r>
        <w:separator/>
      </w:r>
    </w:p>
  </w:footnote>
  <w:footnote w:type="continuationSeparator" w:id="0">
    <w:p w14:paraId="1BA0F5C8" w14:textId="77777777" w:rsidR="003E32AC" w:rsidRDefault="003E32AC" w:rsidP="0009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C79C" w14:textId="77777777" w:rsidR="00AD4B94" w:rsidRDefault="00AD4B94">
    <w:pPr>
      <w:pStyle w:val="Cabealho"/>
    </w:pPr>
  </w:p>
  <w:p w14:paraId="4BF1BBC4" w14:textId="2DB89062" w:rsidR="00092993" w:rsidRDefault="00C0251E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hidden="0" allowOverlap="1" wp14:anchorId="4198990D" wp14:editId="13DB8246">
          <wp:simplePos x="0" y="0"/>
          <wp:positionH relativeFrom="margin">
            <wp:posOffset>5131435</wp:posOffset>
          </wp:positionH>
          <wp:positionV relativeFrom="paragraph">
            <wp:posOffset>-267335</wp:posOffset>
          </wp:positionV>
          <wp:extent cx="895350" cy="291465"/>
          <wp:effectExtent l="0" t="0" r="0" b="0"/>
          <wp:wrapNone/>
          <wp:docPr id="1227307532" name="image11.png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Texto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249C796" wp14:editId="446C8FF5">
          <wp:simplePos x="0" y="0"/>
          <wp:positionH relativeFrom="rightMargin">
            <wp:posOffset>-619125</wp:posOffset>
          </wp:positionH>
          <wp:positionV relativeFrom="paragraph">
            <wp:posOffset>-391160</wp:posOffset>
          </wp:positionV>
          <wp:extent cx="942975" cy="534670"/>
          <wp:effectExtent l="0" t="0" r="0" b="0"/>
          <wp:wrapNone/>
          <wp:docPr id="1227307534" name="image3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75479"/>
    <w:multiLevelType w:val="multilevel"/>
    <w:tmpl w:val="FD288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D53963"/>
    <w:multiLevelType w:val="hybridMultilevel"/>
    <w:tmpl w:val="8CBC8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37551">
    <w:abstractNumId w:val="0"/>
  </w:num>
  <w:num w:numId="2" w16cid:durableId="171071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01"/>
    <w:rsid w:val="00065640"/>
    <w:rsid w:val="00092993"/>
    <w:rsid w:val="000F71DF"/>
    <w:rsid w:val="00122F42"/>
    <w:rsid w:val="00243B5A"/>
    <w:rsid w:val="00270ACC"/>
    <w:rsid w:val="002E0DE4"/>
    <w:rsid w:val="003140DC"/>
    <w:rsid w:val="003E32AC"/>
    <w:rsid w:val="004A68C1"/>
    <w:rsid w:val="004B7942"/>
    <w:rsid w:val="006C6190"/>
    <w:rsid w:val="00741D01"/>
    <w:rsid w:val="007E3A78"/>
    <w:rsid w:val="008E3E60"/>
    <w:rsid w:val="00A14ABF"/>
    <w:rsid w:val="00A37B9D"/>
    <w:rsid w:val="00A404DF"/>
    <w:rsid w:val="00AD4B94"/>
    <w:rsid w:val="00BA1011"/>
    <w:rsid w:val="00C0251E"/>
    <w:rsid w:val="00C465CD"/>
    <w:rsid w:val="00C607EB"/>
    <w:rsid w:val="00EC7799"/>
    <w:rsid w:val="00F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CAB1"/>
  <w15:chartTrackingRefBased/>
  <w15:docId w15:val="{1EE56382-391E-496D-927B-D2AF52C3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7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2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993"/>
  </w:style>
  <w:style w:type="paragraph" w:styleId="Rodap">
    <w:name w:val="footer"/>
    <w:basedOn w:val="Normal"/>
    <w:link w:val="RodapChar"/>
    <w:uiPriority w:val="99"/>
    <w:unhideWhenUsed/>
    <w:rsid w:val="00092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1259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Twiaschor</dc:creator>
  <cp:keywords/>
  <dc:description/>
  <cp:lastModifiedBy>Eliene Ferreira</cp:lastModifiedBy>
  <cp:revision>15</cp:revision>
  <cp:lastPrinted>2025-03-06T20:55:00Z</cp:lastPrinted>
  <dcterms:created xsi:type="dcterms:W3CDTF">2025-02-27T12:59:00Z</dcterms:created>
  <dcterms:modified xsi:type="dcterms:W3CDTF">2025-03-06T20:56:00Z</dcterms:modified>
</cp:coreProperties>
</file>