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19A28" w14:textId="475E864A" w:rsidR="00DF4DF8" w:rsidRPr="00DF4DF8" w:rsidRDefault="00B308F0" w:rsidP="00CA2D30">
      <w:pPr>
        <w:tabs>
          <w:tab w:val="left" w:pos="7065"/>
        </w:tabs>
        <w:spacing w:after="0" w:line="240" w:lineRule="auto"/>
        <w:jc w:val="both"/>
        <w:rPr>
          <w:rFonts w:ascii="Barlow" w:eastAsia="Barlow" w:hAnsi="Barlow" w:cs="Barlow"/>
          <w:b/>
          <w:sz w:val="24"/>
          <w:szCs w:val="24"/>
        </w:rPr>
      </w:pPr>
      <w:r>
        <w:rPr>
          <w:rFonts w:ascii="Barlow" w:eastAsia="Barlow" w:hAnsi="Barlow" w:cs="Barlow"/>
          <w:b/>
          <w:sz w:val="24"/>
          <w:szCs w:val="24"/>
        </w:rPr>
        <w:t xml:space="preserve">Ação institucional </w:t>
      </w:r>
      <w:r w:rsidR="00CA2D30">
        <w:rPr>
          <w:rFonts w:ascii="Barlow" w:eastAsia="Barlow" w:hAnsi="Barlow" w:cs="Barlow"/>
          <w:b/>
          <w:sz w:val="24"/>
          <w:szCs w:val="24"/>
        </w:rPr>
        <w:t xml:space="preserve">para </w:t>
      </w:r>
      <w:r>
        <w:rPr>
          <w:rFonts w:ascii="Barlow" w:eastAsia="Barlow" w:hAnsi="Barlow" w:cs="Barlow"/>
          <w:b/>
          <w:sz w:val="24"/>
          <w:szCs w:val="24"/>
        </w:rPr>
        <w:t xml:space="preserve">intensificar as </w:t>
      </w:r>
      <w:r w:rsidR="00CA2D30">
        <w:rPr>
          <w:rFonts w:ascii="Barlow" w:eastAsia="Barlow" w:hAnsi="Barlow" w:cs="Barlow"/>
          <w:b/>
          <w:sz w:val="24"/>
          <w:szCs w:val="24"/>
        </w:rPr>
        <w:t xml:space="preserve">aprendizagens em </w:t>
      </w:r>
      <w:r>
        <w:rPr>
          <w:rFonts w:ascii="Barlow" w:eastAsia="Barlow" w:hAnsi="Barlow" w:cs="Barlow"/>
          <w:b/>
          <w:sz w:val="24"/>
          <w:szCs w:val="24"/>
        </w:rPr>
        <w:t>práticas de linguagem</w:t>
      </w:r>
      <w:r w:rsidR="00CA2D30">
        <w:rPr>
          <w:rFonts w:ascii="Barlow" w:eastAsia="Barlow" w:hAnsi="Barlow" w:cs="Barlow"/>
          <w:b/>
          <w:sz w:val="24"/>
          <w:szCs w:val="24"/>
        </w:rPr>
        <w:t xml:space="preserve">: </w:t>
      </w:r>
      <w:r w:rsidR="00A70E30">
        <w:rPr>
          <w:rFonts w:ascii="Barlow" w:eastAsia="Barlow" w:hAnsi="Barlow" w:cs="Barlow"/>
          <w:b/>
          <w:sz w:val="24"/>
          <w:szCs w:val="24"/>
        </w:rPr>
        <w:t xml:space="preserve">Jornal </w:t>
      </w:r>
      <w:r w:rsidR="00346760">
        <w:rPr>
          <w:rFonts w:ascii="Barlow" w:eastAsia="Barlow" w:hAnsi="Barlow" w:cs="Barlow"/>
          <w:b/>
          <w:sz w:val="24"/>
          <w:szCs w:val="24"/>
        </w:rPr>
        <w:t>na escola</w:t>
      </w:r>
    </w:p>
    <w:p w14:paraId="5ED49B78" w14:textId="5E15F454" w:rsidR="00CA2D30" w:rsidRPr="00CA2D30" w:rsidRDefault="00DF4DF8" w:rsidP="00CA2D30">
      <w:pPr>
        <w:spacing w:before="240" w:after="240" w:line="240" w:lineRule="auto"/>
        <w:ind w:left="280" w:firstLine="440"/>
        <w:jc w:val="both"/>
        <w:rPr>
          <w:rFonts w:ascii="Barlow" w:eastAsia="Barlow" w:hAnsi="Barlow" w:cs="Barlow"/>
          <w:sz w:val="24"/>
          <w:szCs w:val="24"/>
        </w:rPr>
      </w:pPr>
      <w:r w:rsidRPr="00CA2D30">
        <w:rPr>
          <w:rFonts w:ascii="Barlow" w:eastAsia="Barlow" w:hAnsi="Barlow" w:cs="Barlow"/>
          <w:sz w:val="24"/>
          <w:szCs w:val="24"/>
        </w:rPr>
        <w:t xml:space="preserve">Imagine a construção de um </w:t>
      </w:r>
      <w:r w:rsidR="00412033">
        <w:rPr>
          <w:rFonts w:ascii="Barlow" w:eastAsia="Barlow" w:hAnsi="Barlow" w:cs="Barlow"/>
          <w:sz w:val="24"/>
          <w:szCs w:val="24"/>
        </w:rPr>
        <w:t xml:space="preserve">jornal na escola responsável por </w:t>
      </w:r>
      <w:r w:rsidR="00C70477">
        <w:rPr>
          <w:rFonts w:ascii="Barlow" w:eastAsia="Barlow" w:hAnsi="Barlow" w:cs="Barlow"/>
          <w:sz w:val="24"/>
          <w:szCs w:val="24"/>
        </w:rPr>
        <w:t xml:space="preserve">divulgar informações da vida escolar para a comunidade escolar e, também, </w:t>
      </w:r>
      <w:r w:rsidR="00A70E30">
        <w:rPr>
          <w:rFonts w:ascii="Barlow" w:eastAsia="Barlow" w:hAnsi="Barlow" w:cs="Barlow"/>
          <w:sz w:val="24"/>
          <w:szCs w:val="24"/>
        </w:rPr>
        <w:t>por trazer para a escola as notícias e outros conhecimentos que circulam no território</w:t>
      </w:r>
      <w:r w:rsidRPr="00CA2D30">
        <w:rPr>
          <w:rFonts w:ascii="Barlow" w:eastAsia="Barlow" w:hAnsi="Barlow" w:cs="Barlow"/>
          <w:sz w:val="24"/>
          <w:szCs w:val="24"/>
        </w:rPr>
        <w:t>? Você gostaria de</w:t>
      </w:r>
      <w:r w:rsidR="00A70E30">
        <w:rPr>
          <w:rFonts w:ascii="Barlow" w:eastAsia="Barlow" w:hAnsi="Barlow" w:cs="Barlow"/>
          <w:sz w:val="24"/>
          <w:szCs w:val="24"/>
        </w:rPr>
        <w:t xml:space="preserve"> participar dessa ação</w:t>
      </w:r>
      <w:r w:rsidRPr="00CA2D30">
        <w:rPr>
          <w:rFonts w:ascii="Barlow" w:eastAsia="Barlow" w:hAnsi="Barlow" w:cs="Barlow"/>
          <w:sz w:val="24"/>
          <w:szCs w:val="24"/>
        </w:rPr>
        <w:t xml:space="preserve">? </w:t>
      </w:r>
    </w:p>
    <w:p w14:paraId="518ECCDD" w14:textId="18FA9DA7" w:rsidR="008948A7" w:rsidRPr="008948A7" w:rsidRDefault="00134EB8" w:rsidP="008948A7">
      <w:pPr>
        <w:spacing w:after="0" w:line="276" w:lineRule="auto"/>
        <w:jc w:val="both"/>
        <w:rPr>
          <w:rFonts w:ascii="Barlow" w:eastAsia="Barlow" w:hAnsi="Barlow" w:cs="Barlow"/>
          <w:sz w:val="24"/>
          <w:szCs w:val="24"/>
          <w:highlight w:val="white"/>
        </w:rPr>
      </w:pPr>
      <w:r w:rsidRPr="00134EB8">
        <w:rPr>
          <w:rFonts w:ascii="Barlow" w:eastAsia="Barlow" w:hAnsi="Barlow" w:cs="Barlow"/>
          <w:sz w:val="24"/>
          <w:szCs w:val="24"/>
          <w:u w:val="single"/>
        </w:rPr>
        <w:t xml:space="preserve">O </w:t>
      </w:r>
      <w:r>
        <w:rPr>
          <w:rFonts w:ascii="Barlow" w:eastAsia="Barlow" w:hAnsi="Barlow" w:cs="Barlow"/>
          <w:sz w:val="24"/>
          <w:szCs w:val="24"/>
          <w:u w:val="single"/>
        </w:rPr>
        <w:t>que é e por que desenvolver esta ação institucional</w:t>
      </w:r>
      <w:r w:rsidRPr="00134EB8">
        <w:rPr>
          <w:rFonts w:ascii="Barlow" w:eastAsia="Barlow" w:hAnsi="Barlow" w:cs="Barlow"/>
          <w:sz w:val="24"/>
          <w:szCs w:val="24"/>
          <w:u w:val="single"/>
        </w:rPr>
        <w:t>?</w:t>
      </w:r>
      <w:r>
        <w:rPr>
          <w:rFonts w:ascii="Barlow" w:eastAsia="Barlow" w:hAnsi="Barlow" w:cs="Barlow"/>
          <w:sz w:val="24"/>
          <w:szCs w:val="24"/>
        </w:rPr>
        <w:t xml:space="preserve"> </w:t>
      </w:r>
      <w:r w:rsidR="008948A7" w:rsidRPr="008948A7">
        <w:rPr>
          <w:rFonts w:ascii="Barlow" w:eastAsia="Barlow" w:hAnsi="Barlow" w:cs="Barlow"/>
          <w:sz w:val="24"/>
          <w:szCs w:val="24"/>
        </w:rPr>
        <w:t>A proposta envolve a criação de um Jornal na escola</w:t>
      </w:r>
      <w:r w:rsidR="00345BDF">
        <w:rPr>
          <w:rFonts w:ascii="Barlow" w:eastAsia="Barlow" w:hAnsi="Barlow" w:cs="Barlow"/>
          <w:sz w:val="24"/>
          <w:szCs w:val="24"/>
        </w:rPr>
        <w:t xml:space="preserve">, com o objetivo de </w:t>
      </w:r>
      <w:r w:rsidR="008948A7" w:rsidRPr="008948A7">
        <w:rPr>
          <w:rFonts w:ascii="Barlow" w:eastAsia="Barlow" w:hAnsi="Barlow" w:cs="Barlow"/>
          <w:sz w:val="24"/>
          <w:szCs w:val="24"/>
        </w:rPr>
        <w:t xml:space="preserve">informar estudantes </w:t>
      </w:r>
      <w:r w:rsidR="00345BDF">
        <w:rPr>
          <w:rFonts w:ascii="Barlow" w:eastAsia="Barlow" w:hAnsi="Barlow" w:cs="Barlow"/>
          <w:sz w:val="24"/>
          <w:szCs w:val="24"/>
        </w:rPr>
        <w:t xml:space="preserve">e comunidade escolar </w:t>
      </w:r>
      <w:r w:rsidR="008948A7" w:rsidRPr="008948A7">
        <w:rPr>
          <w:rFonts w:ascii="Barlow" w:eastAsia="Barlow" w:hAnsi="Barlow" w:cs="Barlow"/>
          <w:sz w:val="24"/>
          <w:szCs w:val="24"/>
        </w:rPr>
        <w:t>sobre</w:t>
      </w:r>
      <w:r w:rsidR="00DC266D">
        <w:rPr>
          <w:rFonts w:ascii="Barlow" w:eastAsia="Barlow" w:hAnsi="Barlow" w:cs="Barlow"/>
          <w:sz w:val="24"/>
          <w:szCs w:val="24"/>
        </w:rPr>
        <w:t xml:space="preserve"> notícias e</w:t>
      </w:r>
      <w:r w:rsidR="008948A7" w:rsidRPr="008948A7">
        <w:rPr>
          <w:rFonts w:ascii="Barlow" w:eastAsia="Barlow" w:hAnsi="Barlow" w:cs="Barlow"/>
          <w:sz w:val="24"/>
          <w:szCs w:val="24"/>
        </w:rPr>
        <w:t xml:space="preserve"> eventos escolares</w:t>
      </w:r>
      <w:r w:rsidR="00DC266D">
        <w:rPr>
          <w:rFonts w:ascii="Barlow" w:eastAsia="Barlow" w:hAnsi="Barlow" w:cs="Barlow"/>
          <w:sz w:val="24"/>
          <w:szCs w:val="24"/>
        </w:rPr>
        <w:t xml:space="preserve"> e comunitários e </w:t>
      </w:r>
      <w:r w:rsidR="008948A7" w:rsidRPr="008948A7">
        <w:rPr>
          <w:rFonts w:ascii="Barlow" w:eastAsia="Barlow" w:hAnsi="Barlow" w:cs="Barlow"/>
          <w:sz w:val="24"/>
          <w:szCs w:val="24"/>
          <w:highlight w:val="white"/>
        </w:rPr>
        <w:t>oferece um espaço para</w:t>
      </w:r>
      <w:r w:rsidR="00BB2447">
        <w:rPr>
          <w:rFonts w:ascii="Barlow" w:eastAsia="Barlow" w:hAnsi="Barlow" w:cs="Barlow"/>
          <w:sz w:val="24"/>
          <w:szCs w:val="24"/>
          <w:highlight w:val="white"/>
        </w:rPr>
        <w:t xml:space="preserve"> que</w:t>
      </w:r>
      <w:r w:rsidR="008948A7" w:rsidRPr="008948A7">
        <w:rPr>
          <w:rFonts w:ascii="Barlow" w:eastAsia="Barlow" w:hAnsi="Barlow" w:cs="Barlow"/>
          <w:sz w:val="24"/>
          <w:szCs w:val="24"/>
          <w:highlight w:val="white"/>
        </w:rPr>
        <w:t xml:space="preserve"> expressem opiniões</w:t>
      </w:r>
      <w:r w:rsidR="00BB2447">
        <w:rPr>
          <w:rFonts w:ascii="Barlow" w:eastAsia="Barlow" w:hAnsi="Barlow" w:cs="Barlow"/>
          <w:sz w:val="24"/>
          <w:szCs w:val="24"/>
          <w:highlight w:val="white"/>
        </w:rPr>
        <w:t xml:space="preserve"> </w:t>
      </w:r>
      <w:r w:rsidR="008948A7" w:rsidRPr="008948A7">
        <w:rPr>
          <w:rFonts w:ascii="Barlow" w:eastAsia="Barlow" w:hAnsi="Barlow" w:cs="Barlow"/>
          <w:sz w:val="24"/>
          <w:szCs w:val="24"/>
          <w:highlight w:val="white"/>
        </w:rPr>
        <w:t>e perspectivas sobre temas variados, formando sua cidadania crítica</w:t>
      </w:r>
      <w:r w:rsidR="00BB2447">
        <w:rPr>
          <w:rFonts w:ascii="Barlow" w:eastAsia="Barlow" w:hAnsi="Barlow" w:cs="Barlow"/>
          <w:sz w:val="24"/>
          <w:szCs w:val="24"/>
          <w:highlight w:val="white"/>
        </w:rPr>
        <w:t>. T</w:t>
      </w:r>
      <w:r w:rsidR="008948A7" w:rsidRPr="008948A7">
        <w:rPr>
          <w:rFonts w:ascii="Barlow" w:eastAsia="Barlow" w:hAnsi="Barlow" w:cs="Barlow"/>
          <w:sz w:val="24"/>
          <w:szCs w:val="24"/>
          <w:highlight w:val="white"/>
        </w:rPr>
        <w:t xml:space="preserve">ambém incentiva a participação ativa </w:t>
      </w:r>
      <w:r w:rsidR="00BB2447">
        <w:rPr>
          <w:rFonts w:ascii="Barlow" w:eastAsia="Barlow" w:hAnsi="Barlow" w:cs="Barlow"/>
          <w:sz w:val="24"/>
          <w:szCs w:val="24"/>
          <w:highlight w:val="white"/>
        </w:rPr>
        <w:t>da comunidade</w:t>
      </w:r>
      <w:r w:rsidR="008948A7" w:rsidRPr="008948A7">
        <w:rPr>
          <w:rFonts w:ascii="Barlow" w:eastAsia="Barlow" w:hAnsi="Barlow" w:cs="Barlow"/>
          <w:sz w:val="24"/>
          <w:szCs w:val="24"/>
          <w:highlight w:val="white"/>
        </w:rPr>
        <w:t xml:space="preserve"> na vida escolar </w:t>
      </w:r>
      <w:r w:rsidR="00BB2447">
        <w:rPr>
          <w:rFonts w:ascii="Barlow" w:eastAsia="Barlow" w:hAnsi="Barlow" w:cs="Barlow"/>
          <w:sz w:val="24"/>
          <w:szCs w:val="24"/>
          <w:highlight w:val="white"/>
        </w:rPr>
        <w:t>d</w:t>
      </w:r>
      <w:r w:rsidR="006B19C0">
        <w:rPr>
          <w:rFonts w:ascii="Barlow" w:eastAsia="Barlow" w:hAnsi="Barlow" w:cs="Barlow"/>
          <w:sz w:val="24"/>
          <w:szCs w:val="24"/>
          <w:highlight w:val="white"/>
        </w:rPr>
        <w:t xml:space="preserve">os gestores, professores e estudantes no território, construindo um repertório comum de </w:t>
      </w:r>
      <w:r w:rsidR="008948A7" w:rsidRPr="008948A7">
        <w:rPr>
          <w:rFonts w:ascii="Barlow" w:eastAsia="Barlow" w:hAnsi="Barlow" w:cs="Barlow"/>
          <w:sz w:val="24"/>
          <w:szCs w:val="24"/>
          <w:highlight w:val="white"/>
        </w:rPr>
        <w:t>questões sociais, políticas e culturais</w:t>
      </w:r>
      <w:r w:rsidR="006B19C0">
        <w:rPr>
          <w:rFonts w:ascii="Barlow" w:eastAsia="Barlow" w:hAnsi="Barlow" w:cs="Barlow"/>
          <w:sz w:val="24"/>
          <w:szCs w:val="24"/>
          <w:highlight w:val="white"/>
        </w:rPr>
        <w:t xml:space="preserve">. </w:t>
      </w:r>
    </w:p>
    <w:p w14:paraId="3D31FFC6" w14:textId="5BA28472" w:rsidR="00134EB8" w:rsidRDefault="006B19C0" w:rsidP="004D7AAE">
      <w:pPr>
        <w:spacing w:after="0" w:line="276" w:lineRule="auto"/>
        <w:jc w:val="both"/>
        <w:rPr>
          <w:rFonts w:ascii="Barlow" w:eastAsia="Barlow" w:hAnsi="Barlow" w:cs="Barlow"/>
          <w:sz w:val="24"/>
          <w:szCs w:val="24"/>
        </w:rPr>
      </w:pPr>
      <w:r>
        <w:rPr>
          <w:rFonts w:ascii="Barlow" w:eastAsia="Barlow" w:hAnsi="Barlow" w:cs="Barlow"/>
          <w:sz w:val="24"/>
          <w:szCs w:val="24"/>
        </w:rPr>
        <w:t>C</w:t>
      </w:r>
      <w:r w:rsidR="00164AD0">
        <w:rPr>
          <w:rFonts w:ascii="Barlow" w:eastAsia="Barlow" w:hAnsi="Barlow" w:cs="Barlow"/>
          <w:sz w:val="24"/>
          <w:szCs w:val="24"/>
        </w:rPr>
        <w:t xml:space="preserve">omo ação institucional, o objetivo é articular diferentes membros da comunidade e, potencialmente, inserir </w:t>
      </w:r>
      <w:r>
        <w:rPr>
          <w:rFonts w:ascii="Barlow" w:eastAsia="Barlow" w:hAnsi="Barlow" w:cs="Barlow"/>
          <w:sz w:val="24"/>
          <w:szCs w:val="24"/>
        </w:rPr>
        <w:t>a escrita de um jornal</w:t>
      </w:r>
      <w:r w:rsidR="00164AD0">
        <w:rPr>
          <w:rFonts w:ascii="Barlow" w:eastAsia="Barlow" w:hAnsi="Barlow" w:cs="Barlow"/>
          <w:sz w:val="24"/>
          <w:szCs w:val="24"/>
        </w:rPr>
        <w:t xml:space="preserve"> como uma forma de </w:t>
      </w:r>
      <w:r w:rsidR="004D7AAE">
        <w:rPr>
          <w:rFonts w:ascii="Barlow" w:eastAsia="Barlow" w:hAnsi="Barlow" w:cs="Barlow"/>
          <w:sz w:val="24"/>
          <w:szCs w:val="24"/>
        </w:rPr>
        <w:t>ampliar as oportunidades para a comunidade escolar aprender e se desenvolver, juntas</w:t>
      </w:r>
      <w:r w:rsidR="00F927DD">
        <w:rPr>
          <w:rFonts w:ascii="Barlow" w:eastAsia="Barlow" w:hAnsi="Barlow" w:cs="Barlow"/>
          <w:sz w:val="24"/>
          <w:szCs w:val="24"/>
        </w:rPr>
        <w:t xml:space="preserve">. </w:t>
      </w:r>
    </w:p>
    <w:p w14:paraId="480315E4" w14:textId="77777777" w:rsidR="004D7AAE" w:rsidRPr="004D7AAE" w:rsidRDefault="004D7AAE" w:rsidP="004D7AAE">
      <w:pPr>
        <w:spacing w:after="0" w:line="276" w:lineRule="auto"/>
        <w:jc w:val="both"/>
        <w:rPr>
          <w:rFonts w:ascii="Barlow" w:eastAsia="Barlow" w:hAnsi="Barlow" w:cs="Barlow"/>
          <w:highlight w:val="white"/>
        </w:rPr>
      </w:pPr>
    </w:p>
    <w:p w14:paraId="34FED2F4" w14:textId="74D16164" w:rsidR="00134EB8" w:rsidRDefault="00134EB8" w:rsidP="004D7AAE">
      <w:pPr>
        <w:spacing w:after="0" w:line="276" w:lineRule="auto"/>
        <w:jc w:val="both"/>
        <w:rPr>
          <w:rFonts w:ascii="Barlow" w:eastAsia="Barlow" w:hAnsi="Barlow" w:cs="Barlow"/>
          <w:i/>
          <w:sz w:val="24"/>
          <w:szCs w:val="24"/>
        </w:rPr>
      </w:pPr>
      <w:r w:rsidRPr="00134EB8">
        <w:rPr>
          <w:rFonts w:ascii="Barlow" w:eastAsia="Barlow" w:hAnsi="Barlow" w:cs="Barlow"/>
          <w:iCs/>
          <w:sz w:val="24"/>
          <w:szCs w:val="24"/>
          <w:u w:val="single"/>
        </w:rPr>
        <w:t>Quem pode participar?</w:t>
      </w:r>
      <w:r>
        <w:rPr>
          <w:rFonts w:ascii="Barlow" w:eastAsia="Barlow" w:hAnsi="Barlow" w:cs="Barlow"/>
          <w:iCs/>
          <w:sz w:val="24"/>
          <w:szCs w:val="24"/>
        </w:rPr>
        <w:t xml:space="preserve"> </w:t>
      </w:r>
      <w:r w:rsidRPr="004D7AAE">
        <w:rPr>
          <w:rFonts w:ascii="Barlow" w:eastAsia="Barlow" w:hAnsi="Barlow" w:cs="Barlow"/>
          <w:iCs/>
          <w:sz w:val="24"/>
          <w:szCs w:val="24"/>
        </w:rPr>
        <w:t xml:space="preserve">A ação institucional </w:t>
      </w:r>
      <w:r w:rsidR="00147980" w:rsidRPr="004D7AAE">
        <w:rPr>
          <w:rFonts w:ascii="Barlow" w:eastAsia="Barlow" w:hAnsi="Barlow" w:cs="Barlow"/>
          <w:b/>
          <w:iCs/>
          <w:sz w:val="24"/>
          <w:szCs w:val="24"/>
        </w:rPr>
        <w:t>Jornal na escola</w:t>
      </w:r>
      <w:r w:rsidRPr="004D7AAE">
        <w:rPr>
          <w:rFonts w:ascii="Barlow" w:eastAsia="Barlow" w:hAnsi="Barlow" w:cs="Barlow"/>
          <w:iCs/>
          <w:sz w:val="24"/>
          <w:szCs w:val="24"/>
        </w:rPr>
        <w:t xml:space="preserve"> pode ser realizada com a participação de familiares e pessoas da comunidade. </w:t>
      </w:r>
      <w:r w:rsidRPr="004D7AAE">
        <w:rPr>
          <w:rFonts w:ascii="Barlow" w:eastAsia="Barlow" w:hAnsi="Barlow" w:cs="Barlow"/>
          <w:sz w:val="24"/>
          <w:szCs w:val="24"/>
        </w:rPr>
        <w:t xml:space="preserve">Afinal de contas, </w:t>
      </w:r>
      <w:r w:rsidR="0047059F" w:rsidRPr="004D7AAE">
        <w:rPr>
          <w:rFonts w:ascii="Barlow" w:eastAsia="Barlow" w:hAnsi="Barlow" w:cs="Barlow"/>
          <w:sz w:val="24"/>
          <w:szCs w:val="24"/>
        </w:rPr>
        <w:t>escola e comunidade escolar partilham do mesmo território</w:t>
      </w:r>
      <w:r w:rsidR="00ED6255" w:rsidRPr="004D7AAE">
        <w:rPr>
          <w:rFonts w:ascii="Barlow" w:eastAsia="Barlow" w:hAnsi="Barlow" w:cs="Barlow"/>
          <w:sz w:val="24"/>
          <w:szCs w:val="24"/>
        </w:rPr>
        <w:t xml:space="preserve">. Pode-se organizar um grupo responsável pela ação ou </w:t>
      </w:r>
      <w:r w:rsidR="00DC2075" w:rsidRPr="004D7AAE">
        <w:rPr>
          <w:rFonts w:ascii="Barlow" w:eastAsia="Barlow" w:hAnsi="Barlow" w:cs="Barlow"/>
          <w:sz w:val="24"/>
          <w:szCs w:val="24"/>
        </w:rPr>
        <w:t>organizar a escrita de maneira coletiva, sendo que rodiziam os responsáveis por cada edição.</w:t>
      </w:r>
      <w:r w:rsidR="002F7CDA" w:rsidRPr="004D7AAE">
        <w:rPr>
          <w:rFonts w:ascii="Barlow" w:eastAsia="Barlow" w:hAnsi="Barlow" w:cs="Barlow"/>
          <w:sz w:val="24"/>
          <w:szCs w:val="24"/>
        </w:rPr>
        <w:t xml:space="preserve"> </w:t>
      </w:r>
      <w:r w:rsidRPr="004D7AAE">
        <w:rPr>
          <w:rFonts w:ascii="Barlow" w:eastAsia="Barlow" w:hAnsi="Barlow" w:cs="Barlow"/>
          <w:sz w:val="24"/>
          <w:szCs w:val="24"/>
        </w:rPr>
        <w:t>Par</w:t>
      </w:r>
      <w:r w:rsidR="002F7CDA" w:rsidRPr="004D7AAE">
        <w:rPr>
          <w:rFonts w:ascii="Barlow" w:eastAsia="Barlow" w:hAnsi="Barlow" w:cs="Barlow"/>
          <w:sz w:val="24"/>
          <w:szCs w:val="24"/>
        </w:rPr>
        <w:t>a</w:t>
      </w:r>
      <w:r w:rsidRPr="004D7AAE">
        <w:rPr>
          <w:rFonts w:ascii="Barlow" w:eastAsia="Barlow" w:hAnsi="Barlow" w:cs="Barlow"/>
          <w:sz w:val="24"/>
          <w:szCs w:val="24"/>
        </w:rPr>
        <w:t xml:space="preserve"> envolver a comunidade, o planejamento da ação deve inserir espaços de escuta e construção de participação, com estratégias como: </w:t>
      </w:r>
      <w:r w:rsidR="00DF5AAC" w:rsidRPr="004D7AAE">
        <w:rPr>
          <w:rFonts w:ascii="Barlow" w:eastAsia="Barlow" w:hAnsi="Barlow" w:cs="Barlow"/>
          <w:sz w:val="24"/>
          <w:szCs w:val="24"/>
        </w:rPr>
        <w:t xml:space="preserve">votação das sessões que devem aparecer no jornal, impressão de tiragens para circular na vizinhança e/ou em locais estratégicos, reportagens com a participação de membros da comunidade, entre outras. </w:t>
      </w:r>
      <w:r w:rsidR="004D7AAE" w:rsidRPr="004D7AAE">
        <w:rPr>
          <w:rFonts w:ascii="Barlow" w:eastAsia="Barlow" w:hAnsi="Barlow" w:cs="Barlow"/>
          <w:sz w:val="24"/>
          <w:szCs w:val="24"/>
        </w:rPr>
        <w:t xml:space="preserve">Em síntese, </w:t>
      </w:r>
      <w:r w:rsidR="004D7AAE" w:rsidRPr="004D7AAE">
        <w:rPr>
          <w:rFonts w:ascii="Barlow" w:eastAsia="Barlow" w:hAnsi="Barlow" w:cs="Barlow"/>
          <w:i/>
          <w:sz w:val="24"/>
          <w:szCs w:val="24"/>
        </w:rPr>
        <w:t>a ação pode ser realizada com a participação de familiares e pessoas da comunidade, que além de leitores/consumidores do jornal, podem participar como produtores por meio de depoimentos, informações e divulgação de notícias.</w:t>
      </w:r>
    </w:p>
    <w:p w14:paraId="4160A6F1" w14:textId="77777777" w:rsidR="004D7AAE" w:rsidRPr="004D7AAE" w:rsidRDefault="004D7AAE" w:rsidP="004D7AAE">
      <w:pPr>
        <w:spacing w:after="0" w:line="276" w:lineRule="auto"/>
        <w:jc w:val="both"/>
        <w:rPr>
          <w:rFonts w:ascii="Barlow" w:eastAsia="Barlow" w:hAnsi="Barlow" w:cs="Barlow"/>
        </w:rPr>
      </w:pPr>
    </w:p>
    <w:p w14:paraId="68D5BAD6" w14:textId="68EA5B1D" w:rsidR="00CA2D30" w:rsidRDefault="00DF4DF8" w:rsidP="00CA2D30">
      <w:pPr>
        <w:spacing w:after="0" w:line="240" w:lineRule="auto"/>
        <w:jc w:val="both"/>
        <w:rPr>
          <w:rFonts w:ascii="Barlow" w:eastAsia="Barlow" w:hAnsi="Barlow" w:cs="Barlow"/>
          <w:sz w:val="24"/>
          <w:szCs w:val="24"/>
        </w:rPr>
      </w:pPr>
      <w:r>
        <w:rPr>
          <w:rFonts w:ascii="Barlow" w:eastAsia="Barlow" w:hAnsi="Barlow" w:cs="Barlow"/>
          <w:sz w:val="24"/>
          <w:szCs w:val="24"/>
          <w:u w:val="single"/>
        </w:rPr>
        <w:t xml:space="preserve">O que cabe à escola? </w:t>
      </w:r>
      <w:r>
        <w:rPr>
          <w:rFonts w:ascii="Barlow" w:eastAsia="Barlow" w:hAnsi="Barlow" w:cs="Barlow"/>
          <w:sz w:val="24"/>
          <w:szCs w:val="24"/>
        </w:rPr>
        <w:t>É preciso decidir junto com os professores as responsabilidades: por onde começar, quais s</w:t>
      </w:r>
      <w:r w:rsidR="00DF5AAC">
        <w:rPr>
          <w:rFonts w:ascii="Barlow" w:eastAsia="Barlow" w:hAnsi="Barlow" w:cs="Barlow"/>
          <w:sz w:val="24"/>
          <w:szCs w:val="24"/>
        </w:rPr>
        <w:t>erá a estrutura do jornal</w:t>
      </w:r>
      <w:r>
        <w:rPr>
          <w:rFonts w:ascii="Barlow" w:eastAsia="Barlow" w:hAnsi="Barlow" w:cs="Barlow"/>
          <w:sz w:val="24"/>
          <w:szCs w:val="24"/>
        </w:rPr>
        <w:t xml:space="preserve">, como a comunidade escolar será engajada, quais aprendizagens estão em jogo e como acompanhá-las. Em síntese, os encaminhamentos estão diretamente relacionados às decisões tomadas coletivamente. </w:t>
      </w:r>
      <w:r w:rsidR="00CA2D30">
        <w:rPr>
          <w:rFonts w:ascii="Barlow" w:eastAsia="Barlow" w:hAnsi="Barlow" w:cs="Barlow"/>
          <w:sz w:val="24"/>
          <w:szCs w:val="24"/>
        </w:rPr>
        <w:t xml:space="preserve">Mas, como em qualquer outra ação institucional, a principal ação da escola está em torno da gestão acompanhamento/monitoramento e avaliação das aprendizagens – afinal, </w:t>
      </w:r>
      <w:r w:rsidR="00DF5AAC">
        <w:rPr>
          <w:rFonts w:ascii="Barlow" w:eastAsia="Barlow" w:hAnsi="Barlow" w:cs="Barlow"/>
          <w:sz w:val="24"/>
          <w:szCs w:val="24"/>
        </w:rPr>
        <w:t>escrever um jornal</w:t>
      </w:r>
      <w:r w:rsidR="00CA2D30">
        <w:rPr>
          <w:rFonts w:ascii="Barlow" w:eastAsia="Barlow" w:hAnsi="Barlow" w:cs="Barlow"/>
          <w:sz w:val="24"/>
          <w:szCs w:val="24"/>
        </w:rPr>
        <w:t xml:space="preserve"> na escola </w:t>
      </w:r>
      <w:r w:rsidR="00B85477">
        <w:rPr>
          <w:rFonts w:ascii="Barlow" w:eastAsia="Barlow" w:hAnsi="Barlow" w:cs="Barlow"/>
          <w:sz w:val="24"/>
          <w:szCs w:val="24"/>
        </w:rPr>
        <w:t>coloca estudantes/professores e comunidade escolar em lugares diferentes daqueles ocupados usualmente</w:t>
      </w:r>
      <w:r w:rsidR="00CA2D30">
        <w:rPr>
          <w:rFonts w:ascii="Barlow" w:eastAsia="Barlow" w:hAnsi="Barlow" w:cs="Barlow"/>
          <w:sz w:val="24"/>
          <w:szCs w:val="24"/>
        </w:rPr>
        <w:t xml:space="preserve">. </w:t>
      </w:r>
      <w:r w:rsidR="00CA2D30" w:rsidRPr="00CA2D30">
        <w:rPr>
          <w:rFonts w:ascii="Barlow" w:eastAsia="Barlow" w:hAnsi="Barlow" w:cs="Barlow"/>
          <w:sz w:val="24"/>
          <w:szCs w:val="24"/>
        </w:rPr>
        <w:t xml:space="preserve">Nas reuniões dos professores com o(a) supervisor(a) /especialista, poderá haver troca de práticas e informações sobre a participação dos estudantes </w:t>
      </w:r>
      <w:proofErr w:type="gramStart"/>
      <w:r w:rsidR="00CA2D30" w:rsidRPr="00CA2D30">
        <w:rPr>
          <w:rFonts w:ascii="Barlow" w:eastAsia="Barlow" w:hAnsi="Barlow" w:cs="Barlow"/>
          <w:sz w:val="24"/>
          <w:szCs w:val="24"/>
        </w:rPr>
        <w:t>e também</w:t>
      </w:r>
      <w:proofErr w:type="gramEnd"/>
      <w:r w:rsidR="00CA2D30" w:rsidRPr="00CA2D30">
        <w:rPr>
          <w:rFonts w:ascii="Barlow" w:eastAsia="Barlow" w:hAnsi="Barlow" w:cs="Barlow"/>
          <w:sz w:val="24"/>
          <w:szCs w:val="24"/>
        </w:rPr>
        <w:t xml:space="preserve"> compartilhar instrumentos de acompanhamento </w:t>
      </w:r>
      <w:r w:rsidR="00B85477">
        <w:rPr>
          <w:rFonts w:ascii="Barlow" w:eastAsia="Barlow" w:hAnsi="Barlow" w:cs="Barlow"/>
          <w:sz w:val="24"/>
          <w:szCs w:val="24"/>
        </w:rPr>
        <w:t>das escritas</w:t>
      </w:r>
      <w:r w:rsidR="00CA2D30" w:rsidRPr="00CA2D30">
        <w:rPr>
          <w:rFonts w:ascii="Barlow" w:eastAsia="Barlow" w:hAnsi="Barlow" w:cs="Barlow"/>
          <w:sz w:val="24"/>
          <w:szCs w:val="24"/>
        </w:rPr>
        <w:t xml:space="preserve"> realizadas, além dos avanços observados em sala de aula, </w:t>
      </w:r>
      <w:r w:rsidR="00CA2D30" w:rsidRPr="00CA2D30">
        <w:rPr>
          <w:rFonts w:ascii="Barlow" w:eastAsia="Barlow" w:hAnsi="Barlow" w:cs="Barlow"/>
          <w:sz w:val="24"/>
          <w:szCs w:val="24"/>
        </w:rPr>
        <w:lastRenderedPageBreak/>
        <w:t xml:space="preserve">sobretudo na comunicação </w:t>
      </w:r>
      <w:r w:rsidR="00B85477">
        <w:rPr>
          <w:rFonts w:ascii="Barlow" w:eastAsia="Barlow" w:hAnsi="Barlow" w:cs="Barlow"/>
          <w:sz w:val="24"/>
          <w:szCs w:val="24"/>
        </w:rPr>
        <w:t>d</w:t>
      </w:r>
      <w:r w:rsidR="00CA2D30" w:rsidRPr="00CA2D30">
        <w:rPr>
          <w:rFonts w:ascii="Barlow" w:eastAsia="Barlow" w:hAnsi="Barlow" w:cs="Barlow"/>
          <w:sz w:val="24"/>
          <w:szCs w:val="24"/>
        </w:rPr>
        <w:t xml:space="preserve">os estudantes. Por meio de reuniões sistemáticas do(a) diretor(a) com o(a) </w:t>
      </w:r>
      <w:r w:rsidR="00245BFF">
        <w:rPr>
          <w:rFonts w:ascii="Barlow" w:eastAsia="Barlow" w:hAnsi="Barlow" w:cs="Barlow"/>
          <w:sz w:val="24"/>
          <w:szCs w:val="24"/>
        </w:rPr>
        <w:t>art</w:t>
      </w:r>
      <w:r w:rsidR="00387F02">
        <w:rPr>
          <w:rFonts w:ascii="Barlow" w:eastAsia="Barlow" w:hAnsi="Barlow" w:cs="Barlow"/>
          <w:sz w:val="24"/>
          <w:szCs w:val="24"/>
        </w:rPr>
        <w:t>ic</w:t>
      </w:r>
      <w:r w:rsidR="00245BFF">
        <w:rPr>
          <w:rFonts w:ascii="Barlow" w:eastAsia="Barlow" w:hAnsi="Barlow" w:cs="Barlow"/>
          <w:sz w:val="24"/>
          <w:szCs w:val="24"/>
        </w:rPr>
        <w:t>ulador</w:t>
      </w:r>
      <w:r w:rsidR="00CA2D30" w:rsidRPr="00CA2D30">
        <w:rPr>
          <w:rFonts w:ascii="Barlow" w:eastAsia="Barlow" w:hAnsi="Barlow" w:cs="Barlow"/>
          <w:sz w:val="24"/>
          <w:szCs w:val="24"/>
        </w:rPr>
        <w:t>(a)/</w:t>
      </w:r>
      <w:r w:rsidR="00387F02">
        <w:rPr>
          <w:rFonts w:ascii="Barlow" w:eastAsia="Barlow" w:hAnsi="Barlow" w:cs="Barlow"/>
          <w:sz w:val="24"/>
          <w:szCs w:val="24"/>
        </w:rPr>
        <w:t>coordenador(a) pedagógico(a)</w:t>
      </w:r>
      <w:r w:rsidR="00CA2D30" w:rsidRPr="00CA2D30">
        <w:rPr>
          <w:rFonts w:ascii="Barlow" w:eastAsia="Barlow" w:hAnsi="Barlow" w:cs="Barlow"/>
          <w:sz w:val="24"/>
          <w:szCs w:val="24"/>
        </w:rPr>
        <w:t>, pode-se acompanhar e verificar o impacto dessas atividades tanto no processo de aprendizagem quanto na interação entre estudantes participantes. É importante saber também se os professores apresentaram atividades diferentes daquelas que costumavam propor ou nova organização do trabalho educativo considerando novos espaços e tempos</w:t>
      </w:r>
      <w:r w:rsidR="00CA2D30">
        <w:rPr>
          <w:rFonts w:ascii="Barlow" w:eastAsia="Barlow" w:hAnsi="Barlow" w:cs="Barlow"/>
          <w:sz w:val="24"/>
          <w:szCs w:val="24"/>
        </w:rPr>
        <w:t xml:space="preserve"> – afinal, a proposta da ação institucional é sempre qualificar as aprendizagens dos estudantes e, também, os processos de ensino!</w:t>
      </w:r>
      <w:r w:rsidR="00CA2D30" w:rsidRPr="00CA2D30">
        <w:rPr>
          <w:rFonts w:ascii="Barlow" w:eastAsia="Barlow" w:hAnsi="Barlow" w:cs="Barlow"/>
          <w:sz w:val="24"/>
          <w:szCs w:val="24"/>
        </w:rPr>
        <w:t xml:space="preserve"> </w:t>
      </w:r>
    </w:p>
    <w:p w14:paraId="416BD5E0" w14:textId="77777777" w:rsidR="004D7AAE" w:rsidRDefault="004D7AAE" w:rsidP="00CA2D30">
      <w:pPr>
        <w:spacing w:after="0" w:line="240" w:lineRule="auto"/>
        <w:jc w:val="both"/>
        <w:rPr>
          <w:rFonts w:ascii="Barlow" w:eastAsia="Barlow" w:hAnsi="Barlow" w:cs="Barlow"/>
          <w:sz w:val="24"/>
          <w:szCs w:val="24"/>
        </w:rPr>
      </w:pPr>
    </w:p>
    <w:p w14:paraId="37DE1F03" w14:textId="126C7BDD" w:rsidR="0076088A" w:rsidRPr="0076088A" w:rsidRDefault="00DF4DF8" w:rsidP="0076088A">
      <w:pPr>
        <w:spacing w:after="0" w:line="240" w:lineRule="auto"/>
        <w:jc w:val="both"/>
        <w:rPr>
          <w:rFonts w:ascii="Barlow" w:eastAsia="Barlow" w:hAnsi="Barlow" w:cs="Barlow"/>
          <w:sz w:val="24"/>
          <w:szCs w:val="24"/>
          <w:u w:val="single"/>
        </w:rPr>
      </w:pPr>
      <w:r>
        <w:rPr>
          <w:rFonts w:ascii="Barlow" w:eastAsia="Barlow" w:hAnsi="Barlow" w:cs="Barlow"/>
          <w:sz w:val="24"/>
          <w:szCs w:val="24"/>
          <w:u w:val="single"/>
        </w:rPr>
        <w:t>Como mobilizar professores e estudantes?</w:t>
      </w:r>
      <w:r w:rsidRPr="0076088A">
        <w:rPr>
          <w:rFonts w:ascii="Barlow" w:eastAsia="Barlow" w:hAnsi="Barlow" w:cs="Barlow"/>
          <w:sz w:val="28"/>
          <w:szCs w:val="28"/>
          <w:u w:val="single"/>
        </w:rPr>
        <w:t xml:space="preserve"> </w:t>
      </w:r>
      <w:r w:rsidR="0076088A" w:rsidRPr="0076088A">
        <w:rPr>
          <w:rFonts w:ascii="Barlow" w:eastAsia="Barlow" w:hAnsi="Barlow" w:cs="Barlow"/>
          <w:sz w:val="24"/>
          <w:szCs w:val="24"/>
        </w:rPr>
        <w:t>A escolha cuidadosa de um exemplo de um jornal</w:t>
      </w:r>
      <w:r w:rsidR="00024586">
        <w:rPr>
          <w:rFonts w:ascii="Barlow" w:eastAsia="Barlow" w:hAnsi="Barlow" w:cs="Barlow"/>
          <w:sz w:val="24"/>
          <w:szCs w:val="24"/>
        </w:rPr>
        <w:t>, de um artigo, uma notícia ou reportagem</w:t>
      </w:r>
      <w:r w:rsidR="0076088A" w:rsidRPr="0076088A">
        <w:rPr>
          <w:rFonts w:ascii="Barlow" w:eastAsia="Barlow" w:hAnsi="Barlow" w:cs="Barlow"/>
          <w:sz w:val="24"/>
          <w:szCs w:val="24"/>
        </w:rPr>
        <w:t xml:space="preserve"> para a abertura da reunião, seguido de uma conversa breve que favoreça o compartilhamento de pontos de vista </w:t>
      </w:r>
      <w:r w:rsidR="003D14F3">
        <w:rPr>
          <w:rFonts w:ascii="Barlow" w:eastAsia="Barlow" w:hAnsi="Barlow" w:cs="Barlow"/>
          <w:sz w:val="24"/>
          <w:szCs w:val="24"/>
        </w:rPr>
        <w:t xml:space="preserve">é importante </w:t>
      </w:r>
      <w:r w:rsidR="0076088A" w:rsidRPr="0076088A">
        <w:rPr>
          <w:rFonts w:ascii="Barlow" w:eastAsia="Barlow" w:hAnsi="Barlow" w:cs="Barlow"/>
          <w:sz w:val="24"/>
          <w:szCs w:val="24"/>
        </w:rPr>
        <w:t>para explicitar a atribuição de sentido à proposta,</w:t>
      </w:r>
      <w:r w:rsidR="003D14F3">
        <w:rPr>
          <w:rFonts w:ascii="Barlow" w:eastAsia="Barlow" w:hAnsi="Barlow" w:cs="Barlow"/>
          <w:sz w:val="24"/>
          <w:szCs w:val="24"/>
        </w:rPr>
        <w:t xml:space="preserve"> além de ser possível desenhar, de maneira coletiva, cada frente de participação e as possíveis aprendizagens envolvidas. </w:t>
      </w:r>
    </w:p>
    <w:p w14:paraId="4DD71399" w14:textId="18C8D185" w:rsidR="00134EB8" w:rsidRDefault="00134EB8" w:rsidP="00CA2D30">
      <w:pPr>
        <w:spacing w:before="240" w:after="240" w:line="240" w:lineRule="auto"/>
        <w:jc w:val="both"/>
        <w:rPr>
          <w:rFonts w:ascii="Barlow" w:eastAsia="Barlow" w:hAnsi="Barlow" w:cs="Barlow"/>
          <w:sz w:val="24"/>
          <w:szCs w:val="24"/>
        </w:rPr>
      </w:pPr>
      <w:r w:rsidRPr="00134EB8">
        <w:rPr>
          <w:rFonts w:ascii="Barlow" w:eastAsia="Barlow" w:hAnsi="Barlow" w:cs="Barlow"/>
          <w:sz w:val="24"/>
          <w:szCs w:val="24"/>
          <w:u w:val="single"/>
        </w:rPr>
        <w:t xml:space="preserve">Quais </w:t>
      </w:r>
      <w:r w:rsidR="003D14F3">
        <w:rPr>
          <w:rFonts w:ascii="Barlow" w:eastAsia="Barlow" w:hAnsi="Barlow" w:cs="Barlow"/>
          <w:sz w:val="24"/>
          <w:szCs w:val="24"/>
          <w:u w:val="single"/>
        </w:rPr>
        <w:t xml:space="preserve">seções </w:t>
      </w:r>
      <w:r w:rsidRPr="00134EB8">
        <w:rPr>
          <w:rFonts w:ascii="Barlow" w:eastAsia="Barlow" w:hAnsi="Barlow" w:cs="Barlow"/>
          <w:sz w:val="24"/>
          <w:szCs w:val="24"/>
          <w:u w:val="single"/>
        </w:rPr>
        <w:t>escolher?</w:t>
      </w:r>
      <w:r>
        <w:rPr>
          <w:rFonts w:ascii="Barlow" w:eastAsia="Barlow" w:hAnsi="Barlow" w:cs="Barlow"/>
          <w:sz w:val="24"/>
          <w:szCs w:val="24"/>
        </w:rPr>
        <w:t xml:space="preserve"> De novo, a participação dos envolvidos é fundamental. </w:t>
      </w:r>
      <w:r w:rsidR="003D14F3">
        <w:rPr>
          <w:rFonts w:ascii="Barlow" w:eastAsia="Barlow" w:hAnsi="Barlow" w:cs="Barlow"/>
          <w:sz w:val="24"/>
          <w:szCs w:val="24"/>
        </w:rPr>
        <w:t xml:space="preserve">Ampliar o repertório dos professores e estudantes com boas perguntas </w:t>
      </w:r>
      <w:r w:rsidR="00C00316">
        <w:rPr>
          <w:rFonts w:ascii="Barlow" w:eastAsia="Barlow" w:hAnsi="Barlow" w:cs="Barlow"/>
          <w:sz w:val="24"/>
          <w:szCs w:val="24"/>
        </w:rPr>
        <w:t>faz a diferença nesse momento – é possível conversar com a imprensa local</w:t>
      </w:r>
      <w:r w:rsidR="00695320">
        <w:rPr>
          <w:rFonts w:ascii="Barlow" w:eastAsia="Barlow" w:hAnsi="Barlow" w:cs="Barlow"/>
          <w:sz w:val="24"/>
          <w:szCs w:val="24"/>
        </w:rPr>
        <w:t>, com</w:t>
      </w:r>
      <w:r w:rsidR="00C00316">
        <w:rPr>
          <w:rFonts w:ascii="Barlow" w:eastAsia="Barlow" w:hAnsi="Barlow" w:cs="Barlow"/>
          <w:sz w:val="24"/>
          <w:szCs w:val="24"/>
        </w:rPr>
        <w:t xml:space="preserve"> outros veículos de comunicação </w:t>
      </w:r>
      <w:r w:rsidR="00695320">
        <w:rPr>
          <w:rFonts w:ascii="Barlow" w:eastAsia="Barlow" w:hAnsi="Barlow" w:cs="Barlow"/>
          <w:sz w:val="24"/>
          <w:szCs w:val="24"/>
        </w:rPr>
        <w:t>e/ou com outras escolas para definir bons caminhos</w:t>
      </w:r>
      <w:r w:rsidR="00B308F0">
        <w:rPr>
          <w:rFonts w:ascii="Barlow" w:eastAsia="Barlow" w:hAnsi="Barlow" w:cs="Barlow"/>
          <w:sz w:val="24"/>
          <w:szCs w:val="24"/>
        </w:rPr>
        <w:t>.</w:t>
      </w:r>
      <w:r w:rsidR="00695320">
        <w:rPr>
          <w:rFonts w:ascii="Barlow" w:eastAsia="Barlow" w:hAnsi="Barlow" w:cs="Barlow"/>
          <w:sz w:val="24"/>
          <w:szCs w:val="24"/>
        </w:rPr>
        <w:t xml:space="preserve"> </w:t>
      </w:r>
      <w:r w:rsidR="00714D28" w:rsidRPr="00714D28">
        <w:rPr>
          <w:rFonts w:ascii="Barlow" w:eastAsia="Barlow" w:hAnsi="Barlow" w:cs="Barlow"/>
          <w:sz w:val="24"/>
          <w:szCs w:val="24"/>
        </w:rPr>
        <w:t>Sugerimos que as escolhas das notícias sejam definidas pelo estudante em conjunto com a equipe de professores e de gestão.</w:t>
      </w:r>
    </w:p>
    <w:p w14:paraId="2718F6D1" w14:textId="566656BC" w:rsidR="00DF4DF8" w:rsidRPr="00B57D55" w:rsidRDefault="00DF4DF8" w:rsidP="00CA2D30">
      <w:pPr>
        <w:spacing w:before="240" w:after="240" w:line="240" w:lineRule="auto"/>
        <w:jc w:val="both"/>
        <w:rPr>
          <w:rFonts w:ascii="Barlow" w:eastAsia="Barlow" w:hAnsi="Barlow" w:cs="Barlow"/>
          <w:sz w:val="24"/>
          <w:szCs w:val="24"/>
        </w:rPr>
      </w:pPr>
      <w:r w:rsidRPr="00DF4DF8">
        <w:rPr>
          <w:rFonts w:ascii="Barlow" w:eastAsia="Barlow" w:hAnsi="Barlow" w:cs="Barlow"/>
          <w:sz w:val="24"/>
          <w:szCs w:val="24"/>
          <w:u w:val="single"/>
        </w:rPr>
        <w:t>Com que frequência?</w:t>
      </w:r>
      <w:r>
        <w:rPr>
          <w:rFonts w:ascii="Barlow" w:eastAsia="Barlow" w:hAnsi="Barlow" w:cs="Barlow"/>
          <w:sz w:val="24"/>
          <w:szCs w:val="24"/>
        </w:rPr>
        <w:t xml:space="preserve"> O objetivo de uma ação institucional é o de ampliar a relação da comunidade escolar com uma prática de linguagem potente. Exige, portanto, tempo. Essa decisão é autoral de cada escola – não se trata simplesmente de fazer “uma vez só”, porque é um tempo curto para que os participantes possam se apropriar do percurso e das aprendizagens. No entanto, também não vale fazer de forma apressada, considerando que todo o processo de decisões é formativo para gestores, professores, estudantes e para a comunidade escolar.</w:t>
      </w:r>
      <w:r w:rsidR="00134EB8">
        <w:rPr>
          <w:rFonts w:ascii="Barlow" w:eastAsia="Barlow" w:hAnsi="Barlow" w:cs="Barlow"/>
          <w:sz w:val="24"/>
          <w:szCs w:val="24"/>
        </w:rPr>
        <w:tab/>
      </w:r>
      <w:r w:rsidR="00134EB8">
        <w:rPr>
          <w:rFonts w:ascii="Barlow" w:eastAsia="Barlow" w:hAnsi="Barlow" w:cs="Barlow"/>
          <w:sz w:val="24"/>
          <w:szCs w:val="24"/>
        </w:rPr>
        <w:tab/>
      </w:r>
      <w:r w:rsidR="00134EB8">
        <w:rPr>
          <w:rFonts w:ascii="Barlow" w:eastAsia="Barlow" w:hAnsi="Barlow" w:cs="Barlow"/>
          <w:sz w:val="24"/>
          <w:szCs w:val="24"/>
        </w:rPr>
        <w:tab/>
      </w:r>
      <w:r w:rsidR="00134EB8">
        <w:rPr>
          <w:rFonts w:ascii="Barlow" w:eastAsia="Barlow" w:hAnsi="Barlow" w:cs="Barlow"/>
          <w:sz w:val="24"/>
          <w:szCs w:val="24"/>
        </w:rPr>
        <w:tab/>
      </w:r>
      <w:r w:rsidR="00134EB8">
        <w:rPr>
          <w:rFonts w:ascii="Barlow" w:eastAsia="Barlow" w:hAnsi="Barlow" w:cs="Barlow"/>
          <w:sz w:val="24"/>
          <w:szCs w:val="24"/>
        </w:rPr>
        <w:tab/>
      </w:r>
      <w:r w:rsidR="00134EB8">
        <w:rPr>
          <w:rFonts w:ascii="Barlow" w:eastAsia="Barlow" w:hAnsi="Barlow" w:cs="Barlow"/>
          <w:sz w:val="24"/>
          <w:szCs w:val="24"/>
        </w:rPr>
        <w:tab/>
      </w:r>
      <w:r w:rsidR="00134EB8">
        <w:rPr>
          <w:rFonts w:ascii="Barlow" w:eastAsia="Barlow" w:hAnsi="Barlow" w:cs="Barlow"/>
          <w:sz w:val="24"/>
          <w:szCs w:val="24"/>
        </w:rPr>
        <w:tab/>
      </w:r>
      <w:r w:rsidR="00134EB8">
        <w:rPr>
          <w:rFonts w:ascii="Barlow" w:eastAsia="Barlow" w:hAnsi="Barlow" w:cs="Barlow"/>
          <w:sz w:val="24"/>
          <w:szCs w:val="24"/>
        </w:rPr>
        <w:tab/>
      </w:r>
      <w:r w:rsidR="00134EB8">
        <w:rPr>
          <w:rFonts w:ascii="Barlow" w:eastAsia="Barlow" w:hAnsi="Barlow" w:cs="Barlow"/>
          <w:sz w:val="24"/>
          <w:szCs w:val="24"/>
        </w:rPr>
        <w:tab/>
      </w:r>
      <w:r w:rsidR="00134EB8">
        <w:rPr>
          <w:rFonts w:ascii="Barlow" w:eastAsia="Barlow" w:hAnsi="Barlow" w:cs="Barlow"/>
          <w:sz w:val="24"/>
          <w:szCs w:val="24"/>
        </w:rPr>
        <w:tab/>
      </w:r>
      <w:r w:rsidR="00134EB8">
        <w:rPr>
          <w:rFonts w:ascii="Barlow" w:eastAsia="Barlow" w:hAnsi="Barlow" w:cs="Barlow"/>
          <w:sz w:val="24"/>
          <w:szCs w:val="24"/>
        </w:rPr>
        <w:tab/>
      </w:r>
      <w:r w:rsidR="00134EB8">
        <w:rPr>
          <w:rFonts w:ascii="Barlow" w:eastAsia="Barlow" w:hAnsi="Barlow" w:cs="Barlow"/>
          <w:sz w:val="24"/>
          <w:szCs w:val="24"/>
        </w:rPr>
        <w:tab/>
      </w:r>
      <w:r w:rsidR="00134EB8">
        <w:rPr>
          <w:rFonts w:ascii="Barlow" w:eastAsia="Barlow" w:hAnsi="Barlow" w:cs="Barlow"/>
          <w:sz w:val="24"/>
          <w:szCs w:val="24"/>
        </w:rPr>
        <w:tab/>
      </w:r>
      <w:r w:rsidR="00134EB8">
        <w:rPr>
          <w:rFonts w:ascii="Barlow" w:eastAsia="Barlow" w:hAnsi="Barlow" w:cs="Barlow"/>
          <w:sz w:val="24"/>
          <w:szCs w:val="24"/>
        </w:rPr>
        <w:tab/>
      </w:r>
      <w:r w:rsidR="00134EB8">
        <w:rPr>
          <w:rFonts w:ascii="Barlow" w:eastAsia="Barlow" w:hAnsi="Barlow" w:cs="Barlow"/>
          <w:sz w:val="24"/>
          <w:szCs w:val="24"/>
        </w:rPr>
        <w:tab/>
      </w:r>
    </w:p>
    <w:p w14:paraId="00000036" w14:textId="28A9CE93" w:rsidR="00793BE7" w:rsidRDefault="00164AD0" w:rsidP="00CA2D30">
      <w:pPr>
        <w:spacing w:line="240" w:lineRule="auto"/>
        <w:jc w:val="both"/>
        <w:rPr>
          <w:rFonts w:ascii="Barlow" w:eastAsia="Barlow" w:hAnsi="Barlow" w:cs="Barlow"/>
          <w:b/>
          <w:sz w:val="24"/>
          <w:szCs w:val="24"/>
        </w:rPr>
      </w:pPr>
      <w:r>
        <w:rPr>
          <w:rFonts w:ascii="Barlow" w:eastAsia="Barlow" w:hAnsi="Barlow" w:cs="Barlow"/>
          <w:b/>
          <w:sz w:val="24"/>
          <w:szCs w:val="24"/>
        </w:rPr>
        <w:t>O</w:t>
      </w:r>
      <w:r w:rsidR="00B308F0">
        <w:rPr>
          <w:rFonts w:ascii="Barlow" w:eastAsia="Barlow" w:hAnsi="Barlow" w:cs="Barlow"/>
          <w:b/>
          <w:sz w:val="24"/>
          <w:szCs w:val="24"/>
        </w:rPr>
        <w:t xml:space="preserve"> que realizar na escola? </w:t>
      </w:r>
    </w:p>
    <w:p w14:paraId="714668B5" w14:textId="7FDAAB46" w:rsidR="00164AD0" w:rsidRDefault="00164AD0" w:rsidP="00CA2D30">
      <w:pPr>
        <w:spacing w:after="0" w:line="240" w:lineRule="auto"/>
        <w:ind w:firstLine="720"/>
        <w:jc w:val="both"/>
        <w:rPr>
          <w:rFonts w:ascii="Barlow" w:eastAsia="Barlow" w:hAnsi="Barlow" w:cs="Barlow"/>
          <w:sz w:val="24"/>
          <w:szCs w:val="24"/>
        </w:rPr>
      </w:pPr>
      <w:r>
        <w:rPr>
          <w:rFonts w:ascii="Barlow" w:eastAsia="Barlow" w:hAnsi="Barlow" w:cs="Barlow"/>
          <w:sz w:val="24"/>
          <w:szCs w:val="24"/>
        </w:rPr>
        <w:t>O planejamento da equipe gestora tem como principal objetivo envolver a comunidade escolar, compartilhando o resultado da escuta e a ação institu</w:t>
      </w:r>
      <w:r w:rsidR="00CA2D30">
        <w:rPr>
          <w:rFonts w:ascii="Barlow" w:eastAsia="Barlow" w:hAnsi="Barlow" w:cs="Barlow"/>
          <w:sz w:val="24"/>
          <w:szCs w:val="24"/>
        </w:rPr>
        <w:t>cional</w:t>
      </w:r>
      <w:r>
        <w:rPr>
          <w:rFonts w:ascii="Barlow" w:eastAsia="Barlow" w:hAnsi="Barlow" w:cs="Barlow"/>
          <w:sz w:val="24"/>
          <w:szCs w:val="24"/>
        </w:rPr>
        <w:t xml:space="preserve"> escolhida a ser implementada para mobilizá-los e assegurar que a ação seja de toda a escola, não exclusivamente da </w:t>
      </w:r>
      <w:r w:rsidR="00312137">
        <w:rPr>
          <w:rFonts w:ascii="Barlow" w:eastAsia="Barlow" w:hAnsi="Barlow" w:cs="Barlow"/>
          <w:sz w:val="24"/>
          <w:szCs w:val="24"/>
        </w:rPr>
        <w:t>equipe</w:t>
      </w:r>
      <w:r>
        <w:rPr>
          <w:rFonts w:ascii="Barlow" w:eastAsia="Barlow" w:hAnsi="Barlow" w:cs="Barlow"/>
          <w:sz w:val="24"/>
          <w:szCs w:val="24"/>
        </w:rPr>
        <w:t xml:space="preserve"> gestora. O propósito é o de “encantar” a comunidade escolar para que se sintam parte e compreendam os ganhos que os estudantes e a comunidade podem ter ao inserir, na cultura escolar, </w:t>
      </w:r>
      <w:r w:rsidR="00DF4DF8">
        <w:rPr>
          <w:rFonts w:ascii="Barlow" w:eastAsia="Barlow" w:hAnsi="Barlow" w:cs="Barlow"/>
          <w:sz w:val="24"/>
          <w:szCs w:val="24"/>
        </w:rPr>
        <w:t>Ação Institucional em questão</w:t>
      </w:r>
      <w:r>
        <w:rPr>
          <w:rFonts w:ascii="Barlow" w:eastAsia="Barlow" w:hAnsi="Barlow" w:cs="Barlow"/>
          <w:sz w:val="24"/>
          <w:szCs w:val="24"/>
        </w:rPr>
        <w:t xml:space="preserve">.  </w:t>
      </w:r>
    </w:p>
    <w:p w14:paraId="4DAE345E" w14:textId="597DE422" w:rsidR="00134EB8" w:rsidRPr="00164AD0" w:rsidRDefault="00164AD0" w:rsidP="00CA2D30">
      <w:pPr>
        <w:spacing w:line="240" w:lineRule="auto"/>
        <w:ind w:firstLine="720"/>
        <w:jc w:val="both"/>
        <w:rPr>
          <w:rFonts w:ascii="Barlow" w:eastAsia="Barlow" w:hAnsi="Barlow" w:cs="Barlow"/>
          <w:sz w:val="24"/>
          <w:szCs w:val="24"/>
        </w:rPr>
      </w:pPr>
      <w:r>
        <w:rPr>
          <w:rFonts w:ascii="Barlow" w:eastAsia="Barlow" w:hAnsi="Barlow" w:cs="Barlow"/>
          <w:sz w:val="24"/>
          <w:szCs w:val="24"/>
        </w:rPr>
        <w:t>Para materializar esta ação, são necessários encaminhamentos da gestão, considerando a gestão de pessoas, do acompanhamento e monitoramento das aprendizagens, do tempo, dos processos, recursos, espaços e pessoas envolvidas. Lembrem-se de que nem tudo precisa estar estruturado em seu Planejamento de ação e que são legítimas as decisões a serem tomadas pela equipe.</w:t>
      </w:r>
      <w:r w:rsidR="00134EB8">
        <w:rPr>
          <w:rFonts w:ascii="Barlow" w:eastAsia="Barlow" w:hAnsi="Barlow" w:cs="Barlow"/>
          <w:sz w:val="24"/>
          <w:szCs w:val="24"/>
        </w:rPr>
        <w:t xml:space="preserve"> </w:t>
      </w:r>
    </w:p>
    <w:p w14:paraId="14887EE1" w14:textId="77777777" w:rsidR="00CA2D30" w:rsidRDefault="00CA2D30" w:rsidP="00CA2D30">
      <w:pPr>
        <w:spacing w:line="240" w:lineRule="auto"/>
        <w:jc w:val="both"/>
        <w:rPr>
          <w:rFonts w:ascii="Barlow" w:eastAsia="Barlow" w:hAnsi="Barlow" w:cs="Barlow"/>
          <w:sz w:val="24"/>
          <w:szCs w:val="24"/>
          <w:u w:val="single"/>
        </w:rPr>
      </w:pPr>
    </w:p>
    <w:p w14:paraId="00000038" w14:textId="10367739" w:rsidR="00793BE7" w:rsidRDefault="00B308F0" w:rsidP="00CA2D30">
      <w:pPr>
        <w:spacing w:line="240" w:lineRule="auto"/>
        <w:jc w:val="both"/>
        <w:rPr>
          <w:rFonts w:ascii="Barlow" w:eastAsia="Barlow" w:hAnsi="Barlow" w:cs="Barlow"/>
          <w:sz w:val="24"/>
          <w:szCs w:val="24"/>
          <w:u w:val="single"/>
        </w:rPr>
      </w:pPr>
      <w:r>
        <w:rPr>
          <w:rFonts w:ascii="Barlow" w:eastAsia="Barlow" w:hAnsi="Barlow" w:cs="Barlow"/>
          <w:sz w:val="24"/>
          <w:szCs w:val="24"/>
          <w:u w:val="single"/>
        </w:rPr>
        <w:t>Ação 1: Interpretar os dados da escuta</w:t>
      </w:r>
    </w:p>
    <w:p w14:paraId="25A88B9E" w14:textId="486455F6" w:rsidR="00C371CA" w:rsidRDefault="00C371CA" w:rsidP="00CA2D30">
      <w:pPr>
        <w:spacing w:line="240" w:lineRule="auto"/>
        <w:jc w:val="both"/>
        <w:rPr>
          <w:rFonts w:ascii="Barlow" w:eastAsia="Barlow" w:hAnsi="Barlow" w:cs="Barlow"/>
          <w:sz w:val="24"/>
          <w:szCs w:val="24"/>
        </w:rPr>
      </w:pPr>
      <w:r>
        <w:rPr>
          <w:rFonts w:ascii="Barlow" w:eastAsia="Barlow" w:hAnsi="Barlow" w:cs="Barlow"/>
          <w:sz w:val="24"/>
          <w:szCs w:val="24"/>
        </w:rPr>
        <w:t xml:space="preserve">- </w:t>
      </w:r>
      <w:r w:rsidR="00B308F0">
        <w:rPr>
          <w:rFonts w:ascii="Barlow" w:eastAsia="Barlow" w:hAnsi="Barlow" w:cs="Barlow"/>
          <w:sz w:val="24"/>
          <w:szCs w:val="24"/>
        </w:rPr>
        <w:t>Organizar os dados da escuta para discuti-los com a equipe de professores</w:t>
      </w:r>
      <w:r w:rsidR="00B57D55">
        <w:rPr>
          <w:rFonts w:ascii="Barlow" w:eastAsia="Barlow" w:hAnsi="Barlow" w:cs="Barlow"/>
          <w:sz w:val="24"/>
          <w:szCs w:val="24"/>
        </w:rPr>
        <w:t>;</w:t>
      </w:r>
    </w:p>
    <w:p w14:paraId="2FFBB044" w14:textId="77777777" w:rsidR="00B57D55" w:rsidRDefault="00C371CA" w:rsidP="00CA2D30">
      <w:pPr>
        <w:spacing w:line="240" w:lineRule="auto"/>
        <w:jc w:val="both"/>
        <w:rPr>
          <w:rFonts w:ascii="Barlow" w:eastAsia="Barlow" w:hAnsi="Barlow" w:cs="Barlow"/>
          <w:sz w:val="24"/>
          <w:szCs w:val="24"/>
        </w:rPr>
      </w:pPr>
      <w:r>
        <w:rPr>
          <w:rFonts w:ascii="Barlow" w:eastAsia="Barlow" w:hAnsi="Barlow" w:cs="Barlow"/>
          <w:sz w:val="24"/>
          <w:szCs w:val="24"/>
        </w:rPr>
        <w:t>- Articular informações entre os dados da escuta e os dados de aprendizagem;</w:t>
      </w:r>
    </w:p>
    <w:p w14:paraId="486BD577" w14:textId="1526B3FB" w:rsidR="00CA2D30" w:rsidRPr="00B308F0" w:rsidRDefault="00B57D55" w:rsidP="00CA2D30">
      <w:pPr>
        <w:spacing w:line="240" w:lineRule="auto"/>
        <w:jc w:val="both"/>
        <w:rPr>
          <w:rFonts w:ascii="Barlow" w:eastAsia="Barlow" w:hAnsi="Barlow" w:cs="Barlow"/>
          <w:sz w:val="24"/>
          <w:szCs w:val="24"/>
        </w:rPr>
      </w:pPr>
      <w:r>
        <w:rPr>
          <w:rFonts w:ascii="Barlow" w:eastAsia="Barlow" w:hAnsi="Barlow" w:cs="Barlow"/>
          <w:sz w:val="24"/>
          <w:szCs w:val="24"/>
        </w:rPr>
        <w:t xml:space="preserve">- Elencar as três ações mais votadas, para apresentar aos professores; </w:t>
      </w:r>
      <w:r w:rsidRPr="00C371CA">
        <w:rPr>
          <w:rFonts w:ascii="Barlow" w:eastAsia="Barlow" w:hAnsi="Barlow" w:cs="Barlow"/>
          <w:sz w:val="24"/>
          <w:szCs w:val="24"/>
        </w:rPr>
        <w:t xml:space="preserve"> </w:t>
      </w:r>
    </w:p>
    <w:p w14:paraId="0000003A" w14:textId="537847EB" w:rsidR="00793BE7" w:rsidRDefault="00B308F0" w:rsidP="00CA2D30">
      <w:pPr>
        <w:spacing w:line="240" w:lineRule="auto"/>
        <w:jc w:val="both"/>
        <w:rPr>
          <w:rFonts w:ascii="Barlow" w:eastAsia="Barlow" w:hAnsi="Barlow" w:cs="Barlow"/>
          <w:sz w:val="24"/>
          <w:szCs w:val="24"/>
          <w:u w:val="single"/>
        </w:rPr>
      </w:pPr>
      <w:r>
        <w:rPr>
          <w:rFonts w:ascii="Barlow" w:eastAsia="Barlow" w:hAnsi="Barlow" w:cs="Barlow"/>
          <w:sz w:val="24"/>
          <w:szCs w:val="24"/>
          <w:u w:val="single"/>
        </w:rPr>
        <w:t>Ação 2: Organizar e realizar reunião com professores</w:t>
      </w:r>
    </w:p>
    <w:p w14:paraId="3C7365D2" w14:textId="3215FBDC" w:rsidR="00164AD0" w:rsidRDefault="00B308F0" w:rsidP="00CA2D30">
      <w:pPr>
        <w:spacing w:after="0" w:line="240" w:lineRule="auto"/>
        <w:jc w:val="both"/>
        <w:rPr>
          <w:rFonts w:ascii="Barlow" w:eastAsia="Barlow" w:hAnsi="Barlow" w:cs="Barlow"/>
          <w:sz w:val="24"/>
          <w:szCs w:val="24"/>
        </w:rPr>
      </w:pPr>
      <w:r>
        <w:rPr>
          <w:rFonts w:ascii="Barlow" w:eastAsia="Barlow" w:hAnsi="Barlow" w:cs="Barlow"/>
          <w:sz w:val="24"/>
          <w:szCs w:val="24"/>
        </w:rPr>
        <w:t>Planejar a pauta da reunião com os(as) professores(as)</w:t>
      </w:r>
      <w:r w:rsidR="00164AD0">
        <w:rPr>
          <w:rFonts w:ascii="Barlow" w:eastAsia="Barlow" w:hAnsi="Barlow" w:cs="Barlow"/>
          <w:sz w:val="24"/>
          <w:szCs w:val="24"/>
        </w:rPr>
        <w:t xml:space="preserve">, considerando </w:t>
      </w:r>
      <w:proofErr w:type="gramStart"/>
      <w:r w:rsidR="00164AD0">
        <w:rPr>
          <w:rFonts w:ascii="Barlow" w:eastAsia="Barlow" w:hAnsi="Barlow" w:cs="Barlow"/>
          <w:sz w:val="24"/>
          <w:szCs w:val="24"/>
        </w:rPr>
        <w:t>envolve-los</w:t>
      </w:r>
      <w:proofErr w:type="gramEnd"/>
      <w:r w:rsidR="00164AD0">
        <w:rPr>
          <w:rFonts w:ascii="Barlow" w:eastAsia="Barlow" w:hAnsi="Barlow" w:cs="Barlow"/>
          <w:sz w:val="24"/>
          <w:szCs w:val="24"/>
        </w:rPr>
        <w:t xml:space="preserve"> na ação institucional. </w:t>
      </w:r>
    </w:p>
    <w:p w14:paraId="01FC1068" w14:textId="0C898676" w:rsidR="00B57D55" w:rsidRDefault="00C371CA" w:rsidP="00CA2D30">
      <w:pPr>
        <w:spacing w:after="0" w:line="240" w:lineRule="auto"/>
        <w:jc w:val="both"/>
        <w:rPr>
          <w:rFonts w:ascii="Barlow" w:eastAsia="Barlow" w:hAnsi="Barlow" w:cs="Barlow"/>
          <w:sz w:val="24"/>
          <w:szCs w:val="24"/>
        </w:rPr>
      </w:pPr>
      <w:r>
        <w:rPr>
          <w:rFonts w:ascii="Barlow" w:eastAsia="Barlow" w:hAnsi="Barlow" w:cs="Barlow"/>
          <w:sz w:val="24"/>
          <w:szCs w:val="24"/>
        </w:rPr>
        <w:t xml:space="preserve">- </w:t>
      </w:r>
      <w:proofErr w:type="gramStart"/>
      <w:r w:rsidR="00B57D55">
        <w:rPr>
          <w:rFonts w:ascii="Barlow" w:eastAsia="Barlow" w:hAnsi="Barlow" w:cs="Barlow"/>
          <w:sz w:val="24"/>
          <w:szCs w:val="24"/>
        </w:rPr>
        <w:t>como</w:t>
      </w:r>
      <w:proofErr w:type="gramEnd"/>
      <w:r w:rsidR="00B57D55">
        <w:rPr>
          <w:rFonts w:ascii="Barlow" w:eastAsia="Barlow" w:hAnsi="Barlow" w:cs="Barlow"/>
          <w:sz w:val="24"/>
          <w:szCs w:val="24"/>
        </w:rPr>
        <w:t xml:space="preserve"> explicitar as conquistas que podem ser alcançadas pelos estudantes, através da ação institucional? </w:t>
      </w:r>
      <w:r w:rsidR="00B308F0">
        <w:rPr>
          <w:rFonts w:ascii="Barlow" w:eastAsia="Barlow" w:hAnsi="Barlow" w:cs="Barlow"/>
          <w:sz w:val="24"/>
          <w:szCs w:val="24"/>
        </w:rPr>
        <w:t xml:space="preserve"> </w:t>
      </w:r>
    </w:p>
    <w:p w14:paraId="3FF52A80" w14:textId="017EE0AF" w:rsidR="00B57D55" w:rsidRDefault="00B57D55" w:rsidP="00CA2D30">
      <w:pPr>
        <w:spacing w:after="0" w:line="240" w:lineRule="auto"/>
        <w:jc w:val="both"/>
        <w:rPr>
          <w:rFonts w:ascii="Barlow" w:eastAsia="Barlow" w:hAnsi="Barlow" w:cs="Barlow"/>
          <w:sz w:val="24"/>
          <w:szCs w:val="24"/>
        </w:rPr>
      </w:pPr>
      <w:r>
        <w:rPr>
          <w:rFonts w:ascii="Barlow" w:eastAsia="Barlow" w:hAnsi="Barlow" w:cs="Barlow"/>
          <w:sz w:val="24"/>
          <w:szCs w:val="24"/>
        </w:rPr>
        <w:t xml:space="preserve">- </w:t>
      </w:r>
      <w:proofErr w:type="gramStart"/>
      <w:r>
        <w:rPr>
          <w:rFonts w:ascii="Barlow" w:eastAsia="Barlow" w:hAnsi="Barlow" w:cs="Barlow"/>
          <w:sz w:val="24"/>
          <w:szCs w:val="24"/>
        </w:rPr>
        <w:t>quais</w:t>
      </w:r>
      <w:proofErr w:type="gramEnd"/>
      <w:r>
        <w:rPr>
          <w:rFonts w:ascii="Barlow" w:eastAsia="Barlow" w:hAnsi="Barlow" w:cs="Barlow"/>
          <w:sz w:val="24"/>
          <w:szCs w:val="24"/>
        </w:rPr>
        <w:t xml:space="preserve"> estudantes participarão dessa atividade? Que turmas serão envolvidas?</w:t>
      </w:r>
    </w:p>
    <w:p w14:paraId="3B6C349C" w14:textId="10607267" w:rsidR="00B57D55" w:rsidRDefault="00B57D55" w:rsidP="00CA2D30">
      <w:pPr>
        <w:spacing w:after="0" w:line="240" w:lineRule="auto"/>
        <w:jc w:val="both"/>
        <w:rPr>
          <w:rFonts w:ascii="Barlow" w:eastAsia="Barlow" w:hAnsi="Barlow" w:cs="Barlow"/>
          <w:sz w:val="24"/>
          <w:szCs w:val="24"/>
        </w:rPr>
      </w:pPr>
      <w:r>
        <w:rPr>
          <w:rFonts w:ascii="Barlow" w:eastAsia="Barlow" w:hAnsi="Barlow" w:cs="Barlow"/>
          <w:sz w:val="24"/>
          <w:szCs w:val="24"/>
        </w:rPr>
        <w:t xml:space="preserve">- </w:t>
      </w:r>
      <w:proofErr w:type="gramStart"/>
      <w:r>
        <w:rPr>
          <w:rFonts w:ascii="Barlow" w:eastAsia="Barlow" w:hAnsi="Barlow" w:cs="Barlow"/>
          <w:sz w:val="24"/>
          <w:szCs w:val="24"/>
        </w:rPr>
        <w:t>em</w:t>
      </w:r>
      <w:proofErr w:type="gramEnd"/>
      <w:r>
        <w:rPr>
          <w:rFonts w:ascii="Barlow" w:eastAsia="Barlow" w:hAnsi="Barlow" w:cs="Barlow"/>
          <w:sz w:val="24"/>
          <w:szCs w:val="24"/>
        </w:rPr>
        <w:t xml:space="preserve"> que momento da rotina </w:t>
      </w:r>
      <w:r w:rsidR="00DF4DF8">
        <w:rPr>
          <w:rFonts w:ascii="Barlow" w:eastAsia="Barlow" w:hAnsi="Barlow" w:cs="Barlow"/>
          <w:sz w:val="24"/>
          <w:szCs w:val="24"/>
        </w:rPr>
        <w:t xml:space="preserve">a ação </w:t>
      </w:r>
      <w:r>
        <w:rPr>
          <w:rFonts w:ascii="Barlow" w:eastAsia="Barlow" w:hAnsi="Barlow" w:cs="Barlow"/>
          <w:sz w:val="24"/>
          <w:szCs w:val="24"/>
        </w:rPr>
        <w:t xml:space="preserve">será realizada? Pode variar a depender da turma? </w:t>
      </w:r>
    </w:p>
    <w:p w14:paraId="412B22C8" w14:textId="4BA73797" w:rsidR="00B57D55" w:rsidRDefault="00B57D55" w:rsidP="00CA2D30">
      <w:pPr>
        <w:spacing w:after="0" w:line="240" w:lineRule="auto"/>
        <w:jc w:val="both"/>
        <w:rPr>
          <w:rFonts w:ascii="Barlow" w:eastAsia="Barlow" w:hAnsi="Barlow" w:cs="Barlow"/>
          <w:sz w:val="24"/>
          <w:szCs w:val="24"/>
        </w:rPr>
      </w:pPr>
      <w:r>
        <w:rPr>
          <w:rFonts w:ascii="Barlow" w:eastAsia="Barlow" w:hAnsi="Barlow" w:cs="Barlow"/>
          <w:sz w:val="24"/>
          <w:szCs w:val="24"/>
        </w:rPr>
        <w:t xml:space="preserve">- </w:t>
      </w:r>
      <w:proofErr w:type="gramStart"/>
      <w:r>
        <w:rPr>
          <w:rFonts w:ascii="Barlow" w:eastAsia="Barlow" w:hAnsi="Barlow" w:cs="Barlow"/>
          <w:sz w:val="24"/>
          <w:szCs w:val="24"/>
        </w:rPr>
        <w:t>com</w:t>
      </w:r>
      <w:proofErr w:type="gramEnd"/>
      <w:r>
        <w:rPr>
          <w:rFonts w:ascii="Barlow" w:eastAsia="Barlow" w:hAnsi="Barlow" w:cs="Barlow"/>
          <w:sz w:val="24"/>
          <w:szCs w:val="24"/>
        </w:rPr>
        <w:t xml:space="preserve"> que frequência acontecerá: semanal? quinzenalmente?</w:t>
      </w:r>
    </w:p>
    <w:p w14:paraId="69A1171C" w14:textId="6D2DE7E8" w:rsidR="00CA2D30" w:rsidRPr="00B308F0" w:rsidRDefault="00C371CA" w:rsidP="00B308F0">
      <w:pPr>
        <w:spacing w:after="0" w:line="240" w:lineRule="auto"/>
        <w:jc w:val="both"/>
        <w:rPr>
          <w:rFonts w:ascii="Barlow" w:eastAsia="Barlow" w:hAnsi="Barlow" w:cs="Barlow"/>
          <w:sz w:val="24"/>
          <w:szCs w:val="24"/>
        </w:rPr>
      </w:pPr>
      <w:r>
        <w:rPr>
          <w:rFonts w:ascii="Barlow" w:eastAsia="Barlow" w:hAnsi="Barlow" w:cs="Barlow"/>
          <w:sz w:val="24"/>
          <w:szCs w:val="24"/>
        </w:rPr>
        <w:t xml:space="preserve">- </w:t>
      </w:r>
      <w:proofErr w:type="gramStart"/>
      <w:r w:rsidR="00B308F0">
        <w:rPr>
          <w:rFonts w:ascii="Barlow" w:eastAsia="Barlow" w:hAnsi="Barlow" w:cs="Barlow"/>
          <w:sz w:val="24"/>
          <w:szCs w:val="24"/>
        </w:rPr>
        <w:t>qual</w:t>
      </w:r>
      <w:proofErr w:type="gramEnd"/>
      <w:r w:rsidR="00B308F0">
        <w:rPr>
          <w:rFonts w:ascii="Barlow" w:eastAsia="Barlow" w:hAnsi="Barlow" w:cs="Barlow"/>
          <w:sz w:val="24"/>
          <w:szCs w:val="24"/>
        </w:rPr>
        <w:t xml:space="preserve"> o encaminhamento da reunião para que todos(as) possam iniciar o planejamento da ação? </w:t>
      </w:r>
    </w:p>
    <w:p w14:paraId="00000041" w14:textId="6BE920ED" w:rsidR="00793BE7" w:rsidRDefault="00B308F0" w:rsidP="00CA2D30">
      <w:pPr>
        <w:spacing w:line="240" w:lineRule="auto"/>
        <w:jc w:val="both"/>
        <w:rPr>
          <w:rFonts w:ascii="Barlow" w:eastAsia="Barlow" w:hAnsi="Barlow" w:cs="Barlow"/>
          <w:sz w:val="24"/>
          <w:szCs w:val="24"/>
          <w:u w:val="single"/>
        </w:rPr>
      </w:pPr>
      <w:r>
        <w:rPr>
          <w:rFonts w:ascii="Barlow" w:eastAsia="Barlow" w:hAnsi="Barlow" w:cs="Barlow"/>
          <w:sz w:val="24"/>
          <w:szCs w:val="24"/>
          <w:u w:val="single"/>
        </w:rPr>
        <w:t>Ação 3: Organizar devolutivas para os estudantes e para a comunidade escolar</w:t>
      </w:r>
    </w:p>
    <w:p w14:paraId="00000042" w14:textId="7DE4E54D" w:rsidR="00793BE7" w:rsidRDefault="00C371CA" w:rsidP="00CA2D30">
      <w:pPr>
        <w:spacing w:after="0" w:line="240" w:lineRule="auto"/>
        <w:jc w:val="both"/>
        <w:rPr>
          <w:rFonts w:ascii="Barlow" w:eastAsia="Barlow" w:hAnsi="Barlow" w:cs="Barlow"/>
          <w:sz w:val="24"/>
          <w:szCs w:val="24"/>
        </w:rPr>
      </w:pPr>
      <w:r>
        <w:rPr>
          <w:rFonts w:ascii="Barlow" w:eastAsia="Barlow" w:hAnsi="Barlow" w:cs="Barlow"/>
          <w:sz w:val="24"/>
          <w:szCs w:val="24"/>
        </w:rPr>
        <w:t xml:space="preserve">- </w:t>
      </w:r>
      <w:r w:rsidR="00B308F0">
        <w:rPr>
          <w:rFonts w:ascii="Barlow" w:eastAsia="Barlow" w:hAnsi="Barlow" w:cs="Barlow"/>
          <w:sz w:val="24"/>
          <w:szCs w:val="24"/>
        </w:rPr>
        <w:t xml:space="preserve">Reportar aos estudantes e à comunidade escolar qual ação institucional será realizada, justificando a escolha; </w:t>
      </w:r>
    </w:p>
    <w:p w14:paraId="6EFFEFBA" w14:textId="20676159" w:rsidR="00164AD0" w:rsidRPr="00164AD0" w:rsidRDefault="00C371CA" w:rsidP="00CA2D30">
      <w:pPr>
        <w:spacing w:line="240" w:lineRule="auto"/>
        <w:jc w:val="both"/>
        <w:rPr>
          <w:rFonts w:ascii="Barlow" w:eastAsia="Barlow" w:hAnsi="Barlow" w:cs="Barlow"/>
          <w:sz w:val="24"/>
          <w:szCs w:val="24"/>
        </w:rPr>
      </w:pPr>
      <w:r>
        <w:rPr>
          <w:rFonts w:ascii="Barlow" w:eastAsia="Barlow" w:hAnsi="Barlow" w:cs="Barlow"/>
          <w:sz w:val="24"/>
          <w:szCs w:val="24"/>
        </w:rPr>
        <w:t xml:space="preserve">- </w:t>
      </w:r>
      <w:r w:rsidR="00B308F0">
        <w:rPr>
          <w:rFonts w:ascii="Barlow" w:eastAsia="Barlow" w:hAnsi="Barlow" w:cs="Barlow"/>
          <w:sz w:val="24"/>
          <w:szCs w:val="24"/>
        </w:rPr>
        <w:t xml:space="preserve">Coletar impressões/sugestões dos estudantes e/ou da comunidade escolar em torno da proposta; </w:t>
      </w:r>
    </w:p>
    <w:p w14:paraId="00000044" w14:textId="416F89A2" w:rsidR="00793BE7" w:rsidRDefault="00B308F0" w:rsidP="00CA2D30">
      <w:pPr>
        <w:spacing w:line="240" w:lineRule="auto"/>
        <w:jc w:val="both"/>
        <w:rPr>
          <w:rFonts w:ascii="Barlow" w:eastAsia="Barlow" w:hAnsi="Barlow" w:cs="Barlow"/>
          <w:sz w:val="24"/>
          <w:szCs w:val="24"/>
          <w:u w:val="single"/>
        </w:rPr>
      </w:pPr>
      <w:r>
        <w:rPr>
          <w:rFonts w:ascii="Barlow" w:eastAsia="Barlow" w:hAnsi="Barlow" w:cs="Barlow"/>
          <w:sz w:val="24"/>
          <w:szCs w:val="24"/>
          <w:u w:val="single"/>
        </w:rPr>
        <w:t>Ação 4: Organizar percurso de ações formativas com professores</w:t>
      </w:r>
    </w:p>
    <w:p w14:paraId="00000045" w14:textId="0549DBC0" w:rsidR="00793BE7" w:rsidRDefault="00C371CA" w:rsidP="00CA2D30">
      <w:pPr>
        <w:spacing w:after="0" w:line="240" w:lineRule="auto"/>
        <w:jc w:val="both"/>
        <w:rPr>
          <w:rFonts w:ascii="Barlow" w:eastAsia="Barlow" w:hAnsi="Barlow" w:cs="Barlow"/>
          <w:sz w:val="24"/>
          <w:szCs w:val="24"/>
        </w:rPr>
      </w:pPr>
      <w:r>
        <w:rPr>
          <w:rFonts w:ascii="Barlow" w:eastAsia="Barlow" w:hAnsi="Barlow" w:cs="Barlow"/>
          <w:sz w:val="24"/>
          <w:szCs w:val="24"/>
        </w:rPr>
        <w:t xml:space="preserve">- </w:t>
      </w:r>
      <w:r w:rsidR="00B308F0">
        <w:rPr>
          <w:rFonts w:ascii="Barlow" w:eastAsia="Barlow" w:hAnsi="Barlow" w:cs="Barlow"/>
          <w:sz w:val="24"/>
          <w:szCs w:val="24"/>
        </w:rPr>
        <w:t>Apoiar professores no planejamento de situações didáticas;</w:t>
      </w:r>
    </w:p>
    <w:p w14:paraId="00000046" w14:textId="635BCCD1" w:rsidR="00793BE7" w:rsidRDefault="00C371CA" w:rsidP="00CA2D30">
      <w:pPr>
        <w:spacing w:after="0" w:line="240" w:lineRule="auto"/>
        <w:jc w:val="both"/>
        <w:rPr>
          <w:rFonts w:ascii="Barlow" w:eastAsia="Barlow" w:hAnsi="Barlow" w:cs="Barlow"/>
          <w:sz w:val="24"/>
          <w:szCs w:val="24"/>
        </w:rPr>
      </w:pPr>
      <w:r>
        <w:rPr>
          <w:rFonts w:ascii="Barlow" w:eastAsia="Barlow" w:hAnsi="Barlow" w:cs="Barlow"/>
          <w:sz w:val="24"/>
          <w:szCs w:val="24"/>
        </w:rPr>
        <w:t xml:space="preserve">- </w:t>
      </w:r>
      <w:r w:rsidR="00B308F0">
        <w:rPr>
          <w:rFonts w:ascii="Barlow" w:eastAsia="Barlow" w:hAnsi="Barlow" w:cs="Barlow"/>
          <w:sz w:val="24"/>
          <w:szCs w:val="24"/>
        </w:rPr>
        <w:t xml:space="preserve">Definir as possibilidades de atuação do supervisor pedagógico em torno da formação continuada dos professores com foco na implementação da ação institucional; </w:t>
      </w:r>
    </w:p>
    <w:p w14:paraId="75EC95A9" w14:textId="0D4A0EFE" w:rsidR="00CA2D30" w:rsidRPr="00B308F0" w:rsidRDefault="00C371CA" w:rsidP="00CA2D30">
      <w:pPr>
        <w:spacing w:line="240" w:lineRule="auto"/>
        <w:jc w:val="both"/>
        <w:rPr>
          <w:rFonts w:ascii="Barlow" w:eastAsia="Barlow" w:hAnsi="Barlow" w:cs="Barlow"/>
          <w:sz w:val="24"/>
          <w:szCs w:val="24"/>
        </w:rPr>
      </w:pPr>
      <w:r>
        <w:rPr>
          <w:rFonts w:ascii="Barlow" w:eastAsia="Barlow" w:hAnsi="Barlow" w:cs="Barlow"/>
          <w:sz w:val="24"/>
          <w:szCs w:val="24"/>
        </w:rPr>
        <w:t xml:space="preserve">- </w:t>
      </w:r>
      <w:r w:rsidR="00B308F0">
        <w:rPr>
          <w:rFonts w:ascii="Barlow" w:eastAsia="Barlow" w:hAnsi="Barlow" w:cs="Barlow"/>
          <w:sz w:val="24"/>
          <w:szCs w:val="24"/>
        </w:rPr>
        <w:t>Definir as possibilidades de atuação do supervisor pedagógico em torno do acompanhamento das práticas pedagógicas realizadas em sala de aula;</w:t>
      </w:r>
    </w:p>
    <w:p w14:paraId="00000048" w14:textId="624E6E5B" w:rsidR="00793BE7" w:rsidRDefault="00B308F0" w:rsidP="00CA2D30">
      <w:pPr>
        <w:spacing w:line="240" w:lineRule="auto"/>
        <w:jc w:val="both"/>
        <w:rPr>
          <w:rFonts w:ascii="Barlow" w:eastAsia="Barlow" w:hAnsi="Barlow" w:cs="Barlow"/>
          <w:sz w:val="24"/>
          <w:szCs w:val="24"/>
        </w:rPr>
      </w:pPr>
      <w:r>
        <w:rPr>
          <w:rFonts w:ascii="Barlow" w:eastAsia="Barlow" w:hAnsi="Barlow" w:cs="Barlow"/>
          <w:sz w:val="24"/>
          <w:szCs w:val="24"/>
          <w:u w:val="single"/>
        </w:rPr>
        <w:t>Ação 5: Acompanhamento da implementação da ação</w:t>
      </w:r>
    </w:p>
    <w:p w14:paraId="00000049" w14:textId="2748899D" w:rsidR="00793BE7" w:rsidRDefault="00C371CA" w:rsidP="00CA2D30">
      <w:pPr>
        <w:spacing w:after="0" w:line="240" w:lineRule="auto"/>
        <w:jc w:val="both"/>
        <w:rPr>
          <w:rFonts w:ascii="Barlow" w:eastAsia="Barlow" w:hAnsi="Barlow" w:cs="Barlow"/>
          <w:sz w:val="24"/>
          <w:szCs w:val="24"/>
        </w:rPr>
      </w:pPr>
      <w:r>
        <w:rPr>
          <w:rFonts w:ascii="Barlow" w:eastAsia="Barlow" w:hAnsi="Barlow" w:cs="Barlow"/>
          <w:sz w:val="24"/>
          <w:szCs w:val="24"/>
        </w:rPr>
        <w:t xml:space="preserve">- </w:t>
      </w:r>
      <w:r w:rsidR="00B308F0">
        <w:rPr>
          <w:rFonts w:ascii="Barlow" w:eastAsia="Barlow" w:hAnsi="Barlow" w:cs="Barlow"/>
          <w:sz w:val="24"/>
          <w:szCs w:val="24"/>
        </w:rPr>
        <w:t>Acompanhar as etapas da implementação da ação, documentando o processo;</w:t>
      </w:r>
    </w:p>
    <w:p w14:paraId="0000004A" w14:textId="74A4CEC2" w:rsidR="00793BE7" w:rsidRDefault="00C371CA" w:rsidP="00CA2D30">
      <w:pPr>
        <w:spacing w:after="0" w:line="240" w:lineRule="auto"/>
        <w:jc w:val="both"/>
        <w:rPr>
          <w:rFonts w:ascii="Barlow" w:eastAsia="Barlow" w:hAnsi="Barlow" w:cs="Barlow"/>
          <w:sz w:val="24"/>
          <w:szCs w:val="24"/>
        </w:rPr>
      </w:pPr>
      <w:r>
        <w:rPr>
          <w:rFonts w:ascii="Barlow" w:eastAsia="Barlow" w:hAnsi="Barlow" w:cs="Barlow"/>
          <w:sz w:val="24"/>
          <w:szCs w:val="24"/>
        </w:rPr>
        <w:t xml:space="preserve">- </w:t>
      </w:r>
      <w:r w:rsidR="00B308F0">
        <w:rPr>
          <w:rFonts w:ascii="Barlow" w:eastAsia="Barlow" w:hAnsi="Barlow" w:cs="Barlow"/>
          <w:sz w:val="24"/>
          <w:szCs w:val="24"/>
        </w:rPr>
        <w:t xml:space="preserve">Dar visibilidade para a ação implementada, engajando a comunidade escolar;  </w:t>
      </w:r>
    </w:p>
    <w:p w14:paraId="0000004B" w14:textId="132DA502" w:rsidR="00793BE7" w:rsidRDefault="00C371CA" w:rsidP="00CA2D30">
      <w:pPr>
        <w:spacing w:after="0" w:line="240" w:lineRule="auto"/>
        <w:jc w:val="both"/>
        <w:rPr>
          <w:rFonts w:ascii="Barlow" w:eastAsia="Barlow" w:hAnsi="Barlow" w:cs="Barlow"/>
          <w:sz w:val="24"/>
          <w:szCs w:val="24"/>
        </w:rPr>
      </w:pPr>
      <w:r>
        <w:rPr>
          <w:rFonts w:ascii="Barlow" w:eastAsia="Barlow" w:hAnsi="Barlow" w:cs="Barlow"/>
          <w:sz w:val="24"/>
          <w:szCs w:val="24"/>
        </w:rPr>
        <w:t xml:space="preserve">- </w:t>
      </w:r>
      <w:r w:rsidR="00B308F0">
        <w:rPr>
          <w:rFonts w:ascii="Barlow" w:eastAsia="Barlow" w:hAnsi="Barlow" w:cs="Barlow"/>
          <w:sz w:val="24"/>
          <w:szCs w:val="24"/>
        </w:rPr>
        <w:t>Acompanha</w:t>
      </w:r>
      <w:r>
        <w:rPr>
          <w:rFonts w:ascii="Barlow" w:eastAsia="Barlow" w:hAnsi="Barlow" w:cs="Barlow"/>
          <w:sz w:val="24"/>
          <w:szCs w:val="24"/>
        </w:rPr>
        <w:t>r</w:t>
      </w:r>
      <w:r w:rsidR="00B308F0">
        <w:rPr>
          <w:rFonts w:ascii="Barlow" w:eastAsia="Barlow" w:hAnsi="Barlow" w:cs="Barlow"/>
          <w:sz w:val="24"/>
          <w:szCs w:val="24"/>
        </w:rPr>
        <w:t xml:space="preserve"> das aprendizagens de professores e estudantes;</w:t>
      </w:r>
    </w:p>
    <w:p w14:paraId="57DD5D3A" w14:textId="22AE218E" w:rsidR="00CA2D30" w:rsidRPr="00B308F0" w:rsidRDefault="00C371CA" w:rsidP="00CA2D30">
      <w:pPr>
        <w:spacing w:line="240" w:lineRule="auto"/>
        <w:jc w:val="both"/>
        <w:rPr>
          <w:rFonts w:ascii="Barlow" w:eastAsia="Barlow" w:hAnsi="Barlow" w:cs="Barlow"/>
          <w:sz w:val="24"/>
          <w:szCs w:val="24"/>
        </w:rPr>
      </w:pPr>
      <w:r>
        <w:rPr>
          <w:rFonts w:ascii="Barlow" w:eastAsia="Barlow" w:hAnsi="Barlow" w:cs="Barlow"/>
          <w:sz w:val="24"/>
          <w:szCs w:val="24"/>
        </w:rPr>
        <w:lastRenderedPageBreak/>
        <w:t xml:space="preserve">- </w:t>
      </w:r>
      <w:r w:rsidR="00B308F0">
        <w:rPr>
          <w:rFonts w:ascii="Barlow" w:eastAsia="Barlow" w:hAnsi="Barlow" w:cs="Barlow"/>
          <w:sz w:val="24"/>
          <w:szCs w:val="24"/>
        </w:rPr>
        <w:t xml:space="preserve">Apoiar professores a identificarem os avanços das aprendizagens dos estudantes, a partir da ação institucional; </w:t>
      </w:r>
    </w:p>
    <w:p w14:paraId="0000004D" w14:textId="3DAE0407" w:rsidR="00793BE7" w:rsidRDefault="00B308F0" w:rsidP="00CA2D30">
      <w:pPr>
        <w:spacing w:line="240" w:lineRule="auto"/>
        <w:jc w:val="both"/>
        <w:rPr>
          <w:rFonts w:ascii="Barlow" w:eastAsia="Barlow" w:hAnsi="Barlow" w:cs="Barlow"/>
          <w:sz w:val="24"/>
          <w:szCs w:val="24"/>
        </w:rPr>
      </w:pPr>
      <w:r>
        <w:rPr>
          <w:rFonts w:ascii="Barlow" w:eastAsia="Barlow" w:hAnsi="Barlow" w:cs="Barlow"/>
          <w:sz w:val="24"/>
          <w:szCs w:val="24"/>
          <w:u w:val="single"/>
        </w:rPr>
        <w:t xml:space="preserve">Ação 6: </w:t>
      </w:r>
      <w:r w:rsidR="00DF4DF8">
        <w:rPr>
          <w:rFonts w:ascii="Barlow" w:eastAsia="Barlow" w:hAnsi="Barlow" w:cs="Barlow"/>
          <w:sz w:val="24"/>
          <w:szCs w:val="24"/>
          <w:u w:val="single"/>
        </w:rPr>
        <w:t>Documentar e a</w:t>
      </w:r>
      <w:r>
        <w:rPr>
          <w:rFonts w:ascii="Barlow" w:eastAsia="Barlow" w:hAnsi="Barlow" w:cs="Barlow"/>
          <w:sz w:val="24"/>
          <w:szCs w:val="24"/>
          <w:u w:val="single"/>
        </w:rPr>
        <w:t>valiar a ação implementada</w:t>
      </w:r>
    </w:p>
    <w:p w14:paraId="0000004E" w14:textId="77777777" w:rsidR="00793BE7" w:rsidRDefault="00B308F0" w:rsidP="00CA2D30">
      <w:pPr>
        <w:numPr>
          <w:ilvl w:val="0"/>
          <w:numId w:val="8"/>
        </w:numPr>
        <w:spacing w:after="0" w:line="240" w:lineRule="auto"/>
        <w:jc w:val="both"/>
        <w:rPr>
          <w:rFonts w:ascii="Barlow" w:eastAsia="Barlow" w:hAnsi="Barlow" w:cs="Barlow"/>
          <w:sz w:val="24"/>
          <w:szCs w:val="24"/>
        </w:rPr>
      </w:pPr>
      <w:r>
        <w:rPr>
          <w:rFonts w:ascii="Barlow" w:eastAsia="Barlow" w:hAnsi="Barlow" w:cs="Barlow"/>
          <w:sz w:val="24"/>
          <w:szCs w:val="24"/>
        </w:rPr>
        <w:t xml:space="preserve">Quais ajustes foram realizados? Quais as possíveis continuidades? </w:t>
      </w:r>
    </w:p>
    <w:p w14:paraId="00000052" w14:textId="4CCEB847" w:rsidR="00793BE7" w:rsidRPr="00DF4DF8" w:rsidRDefault="00B308F0" w:rsidP="00CA2D30">
      <w:pPr>
        <w:numPr>
          <w:ilvl w:val="0"/>
          <w:numId w:val="8"/>
        </w:numPr>
        <w:spacing w:line="240" w:lineRule="auto"/>
        <w:jc w:val="both"/>
        <w:rPr>
          <w:rFonts w:ascii="Barlow" w:eastAsia="Barlow" w:hAnsi="Barlow" w:cs="Barlow"/>
          <w:sz w:val="24"/>
          <w:szCs w:val="24"/>
        </w:rPr>
      </w:pPr>
      <w:r>
        <w:rPr>
          <w:rFonts w:ascii="Barlow" w:eastAsia="Barlow" w:hAnsi="Barlow" w:cs="Barlow"/>
          <w:sz w:val="24"/>
          <w:szCs w:val="24"/>
        </w:rPr>
        <w:t>Reunião de avaliação com professores(as), realização de avaliação com estudantes e análise dos resultados.</w:t>
      </w:r>
    </w:p>
    <w:p w14:paraId="32CA928B" w14:textId="77777777" w:rsidR="00B308F0" w:rsidRDefault="00B308F0" w:rsidP="00CA2D30">
      <w:pPr>
        <w:spacing w:after="0" w:line="240" w:lineRule="auto"/>
        <w:jc w:val="both"/>
        <w:rPr>
          <w:rFonts w:ascii="Barlow" w:eastAsia="Barlow" w:hAnsi="Barlow" w:cs="Barlow"/>
        </w:rPr>
      </w:pPr>
    </w:p>
    <w:p w14:paraId="59761FA0" w14:textId="09F69F69" w:rsidR="00DF4DF8" w:rsidRDefault="00DF4DF8" w:rsidP="00CA2D30">
      <w:pPr>
        <w:spacing w:after="0" w:line="240" w:lineRule="auto"/>
        <w:jc w:val="both"/>
        <w:rPr>
          <w:rFonts w:ascii="Barlow" w:eastAsia="Barlow" w:hAnsi="Barlow" w:cs="Barlow"/>
        </w:rPr>
      </w:pPr>
      <w:r w:rsidRPr="00CA2D30">
        <w:rPr>
          <w:rFonts w:ascii="Barlow" w:eastAsia="Barlow" w:hAnsi="Barlow" w:cs="Barlow"/>
        </w:rPr>
        <w:t>Observação: A avaliação contínua das etapas da ação pode trazer muitas informações que permitam ajustes de rota durante o processo. Importante retomar os objetivos da ação e avaliar com a equipe se houve avanços na capacidade argumentativa dos estudantes, se estão se expressando melhor e com a escuta mais apurada, que pontos merecem atenção e podem ser aperfeiçoados e quais foram as aprendizagens realizadas pelos educadores na organização do trabalho pedagógico no que diz respeito às</w:t>
      </w:r>
      <w:r w:rsidR="00312137">
        <w:rPr>
          <w:rFonts w:ascii="Barlow" w:eastAsia="Barlow" w:hAnsi="Barlow" w:cs="Barlow"/>
        </w:rPr>
        <w:t>/</w:t>
      </w:r>
      <w:r w:rsidRPr="00CA2D30">
        <w:rPr>
          <w:rFonts w:ascii="Barlow" w:eastAsia="Barlow" w:hAnsi="Barlow" w:cs="Barlow"/>
        </w:rPr>
        <w:t xml:space="preserve"> aos espaços, tempos e relações. Com o apoio da </w:t>
      </w:r>
      <w:r w:rsidR="007059F4">
        <w:rPr>
          <w:rFonts w:ascii="Barlow" w:eastAsia="Barlow" w:hAnsi="Barlow" w:cs="Barlow"/>
        </w:rPr>
        <w:t xml:space="preserve">articulação/coordenação pedagógica </w:t>
      </w:r>
      <w:r w:rsidRPr="00CA2D30">
        <w:rPr>
          <w:rFonts w:ascii="Barlow" w:eastAsia="Barlow" w:hAnsi="Barlow" w:cs="Barlow"/>
        </w:rPr>
        <w:t xml:space="preserve">e do registro das informações anteriores, </w:t>
      </w:r>
      <w:r w:rsidRPr="00CA2D30">
        <w:rPr>
          <w:rFonts w:ascii="Barlow" w:eastAsia="Barlow" w:hAnsi="Barlow" w:cs="Barlow"/>
          <w:b/>
        </w:rPr>
        <w:t>essas informações ajudarão a equipe a replanejar ou planejar a continuidade de ações com foco na aprendizagem dos(as) estudantes</w:t>
      </w:r>
      <w:r w:rsidRPr="00CA2D30">
        <w:rPr>
          <w:rFonts w:ascii="Barlow" w:eastAsia="Barlow" w:hAnsi="Barlow" w:cs="Barlow"/>
        </w:rPr>
        <w:t xml:space="preserve">. Quais ajustes foram realizados? Quais as possíveis continuidades? </w:t>
      </w:r>
    </w:p>
    <w:p w14:paraId="35F2B8AC" w14:textId="77777777" w:rsidR="00961AE3" w:rsidRPr="00CA2D30" w:rsidRDefault="00961AE3" w:rsidP="00CA2D30">
      <w:pPr>
        <w:spacing w:after="0" w:line="240" w:lineRule="auto"/>
        <w:jc w:val="both"/>
        <w:rPr>
          <w:rFonts w:ascii="Barlow" w:eastAsia="Barlow" w:hAnsi="Barlow" w:cs="Barlow"/>
        </w:rPr>
      </w:pPr>
    </w:p>
    <w:p w14:paraId="00000053" w14:textId="43187AA0" w:rsidR="00793BE7" w:rsidRPr="00CA2D30" w:rsidRDefault="00DF4DF8" w:rsidP="00CA2D30">
      <w:pPr>
        <w:spacing w:after="0" w:line="240" w:lineRule="auto"/>
        <w:jc w:val="both"/>
        <w:rPr>
          <w:rFonts w:ascii="Barlow" w:eastAsia="Barlow" w:hAnsi="Barlow" w:cs="Barlow"/>
        </w:rPr>
      </w:pPr>
      <w:r w:rsidRPr="00CA2D30">
        <w:rPr>
          <w:rFonts w:ascii="Barlow" w:eastAsia="Barlow" w:hAnsi="Barlow" w:cs="Barlow"/>
        </w:rPr>
        <w:t xml:space="preserve">Além disso, se validada, </w:t>
      </w:r>
      <w:r w:rsidR="00F93A25">
        <w:rPr>
          <w:rFonts w:ascii="Barlow" w:eastAsia="Barlow" w:hAnsi="Barlow" w:cs="Barlow"/>
        </w:rPr>
        <w:t>o</w:t>
      </w:r>
      <w:r w:rsidRPr="00CA2D30">
        <w:rPr>
          <w:rFonts w:ascii="Barlow" w:eastAsia="Barlow" w:hAnsi="Barlow" w:cs="Barlow"/>
        </w:rPr>
        <w:t xml:space="preserve"> </w:t>
      </w:r>
      <w:r w:rsidR="00F93A25">
        <w:rPr>
          <w:rFonts w:ascii="Barlow" w:eastAsia="Barlow" w:hAnsi="Barlow" w:cs="Barlow"/>
          <w:b/>
        </w:rPr>
        <w:t>Jornal</w:t>
      </w:r>
      <w:r w:rsidRPr="00CA2D30">
        <w:rPr>
          <w:rFonts w:ascii="Barlow" w:eastAsia="Barlow" w:hAnsi="Barlow" w:cs="Barlow"/>
        </w:rPr>
        <w:t xml:space="preserve"> pode passar a ser uma nova possibilidade de ampliação cultural e de desenvolvimento da Comunicação Oral oferecida na escola integrando um Projeto Institucional ou o Projeto Político Pedagógico da escola.  Embora apresentada como etapa final, é importante que a dupla gestora faça registros por meio de fotos, vídeos, registros escritos pelos alunos ou produzidos pelos professores, pelos familiares e membros da comunidade – ao longo de toda a implementação – considerando a potência que podem ter na comunicação a prática do debate, na ampliação do repertório cultural, no sentido que as conversas e discussões podem alcançar em um grupo. Essa documentação constituída por evidências dá vida à escola, às relações e são fundamentais no processo de institucionalização de práticas assumidas pela escola.</w:t>
      </w:r>
    </w:p>
    <w:sectPr w:rsidR="00793BE7" w:rsidRPr="00CA2D30">
      <w:headerReference w:type="default" r:id="rId8"/>
      <w:footerReference w:type="default" r:id="rId9"/>
      <w:pgSz w:w="15840" w:h="12240" w:orient="landscape"/>
      <w:pgMar w:top="850" w:right="873" w:bottom="873" w:left="873" w:header="708" w:footer="113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D50B45" w14:textId="77777777" w:rsidR="00ED208C" w:rsidRDefault="00ED208C">
      <w:pPr>
        <w:spacing w:after="0" w:line="240" w:lineRule="auto"/>
      </w:pPr>
      <w:r>
        <w:separator/>
      </w:r>
    </w:p>
  </w:endnote>
  <w:endnote w:type="continuationSeparator" w:id="0">
    <w:p w14:paraId="5DBE9654" w14:textId="77777777" w:rsidR="00ED208C" w:rsidRDefault="00ED20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A3D47D12-7203-4F2E-9A1D-5316039FEF5C}"/>
    <w:embedBold r:id="rId2" w:fontKey="{15EF68C9-B741-487B-8727-90EEA66DC241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3" w:fontKey="{6111CA36-A267-401E-A7CD-6628162B9330}"/>
    <w:embedBold r:id="rId4" w:fontKey="{D1444A96-5B27-4A40-9039-F0C9411882FB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4609C3F4-BF8B-422A-940E-9C8936DA4AE5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6" w:fontKey="{7738EC0B-5749-4D46-9B4A-3E077A6F4412}"/>
    <w:embedItalic r:id="rId7" w:fontKey="{B698C0A2-5220-49EA-9EA5-0AF240196503}"/>
  </w:font>
  <w:font w:name="Barlow">
    <w:charset w:val="00"/>
    <w:family w:val="auto"/>
    <w:pitch w:val="variable"/>
    <w:sig w:usb0="20000007" w:usb1="00000000" w:usb2="00000000" w:usb3="00000000" w:csb0="00000193" w:csb1="00000000"/>
    <w:embedRegular r:id="rId8" w:fontKey="{9E418426-17CF-4F18-B079-722720BD5734}"/>
    <w:embedBold r:id="rId9" w:fontKey="{AD65B96D-F6AE-4248-A6DF-0A9D9083CE8E}"/>
    <w:embedItalic r:id="rId10" w:fontKey="{CC5D797B-E6C4-4464-845B-A5D8DB19443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57" w14:textId="341290CF" w:rsidR="00793BE7" w:rsidRDefault="00B308F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C371CA">
      <w:rPr>
        <w:noProof/>
        <w:color w:val="000000"/>
      </w:rPr>
      <w:t>1</w:t>
    </w:r>
    <w:r>
      <w:rPr>
        <w:color w:val="000000"/>
      </w:rPr>
      <w:fldChar w:fldCharType="end"/>
    </w:r>
  </w:p>
  <w:p w14:paraId="00000058" w14:textId="77777777" w:rsidR="00793BE7" w:rsidRDefault="00793BE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AA69F5" w14:textId="77777777" w:rsidR="00ED208C" w:rsidRDefault="00ED208C">
      <w:pPr>
        <w:spacing w:after="0" w:line="240" w:lineRule="auto"/>
      </w:pPr>
      <w:r>
        <w:separator/>
      </w:r>
    </w:p>
  </w:footnote>
  <w:footnote w:type="continuationSeparator" w:id="0">
    <w:p w14:paraId="67E5855F" w14:textId="77777777" w:rsidR="00ED208C" w:rsidRDefault="00ED20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54" w14:textId="484F69FD" w:rsidR="00793BE7" w:rsidRDefault="00B308F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</w:pPr>
    <w:r>
      <w:rPr>
        <w:noProof/>
      </w:rPr>
      <w:drawing>
        <wp:anchor distT="0" distB="0" distL="0" distR="0" simplePos="0" relativeHeight="251659264" behindDoc="1" locked="0" layoutInCell="1" hidden="0" allowOverlap="1" wp14:anchorId="3D68768C" wp14:editId="29A1E754">
          <wp:simplePos x="0" y="0"/>
          <wp:positionH relativeFrom="column">
            <wp:posOffset>0</wp:posOffset>
          </wp:positionH>
          <wp:positionV relativeFrom="paragraph">
            <wp:posOffset>-201929</wp:posOffset>
          </wp:positionV>
          <wp:extent cx="1222375" cy="693389"/>
          <wp:effectExtent l="0" t="0" r="0" b="0"/>
          <wp:wrapNone/>
          <wp:docPr id="6" name="image1.png" descr="Logotip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tipo&#10;&#10;Descrição gerad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22375" cy="69338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0000055" w14:textId="77777777" w:rsidR="00793BE7" w:rsidRDefault="00793BE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</w:pPr>
  </w:p>
  <w:p w14:paraId="00000056" w14:textId="77777777" w:rsidR="00793BE7" w:rsidRDefault="00B308F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color w:val="000000"/>
      </w:rPr>
      <w:t xml:space="preserve">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15A70"/>
    <w:multiLevelType w:val="multilevel"/>
    <w:tmpl w:val="91B40E02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051E7838"/>
    <w:multiLevelType w:val="multilevel"/>
    <w:tmpl w:val="7FB85C0A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" w15:restartNumberingAfterBreak="0">
    <w:nsid w:val="184A14B1"/>
    <w:multiLevelType w:val="multilevel"/>
    <w:tmpl w:val="008EB9A6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3" w15:restartNumberingAfterBreak="0">
    <w:nsid w:val="2D6247AF"/>
    <w:multiLevelType w:val="multilevel"/>
    <w:tmpl w:val="7780DA68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4" w15:restartNumberingAfterBreak="0">
    <w:nsid w:val="2F7E23F7"/>
    <w:multiLevelType w:val="multilevel"/>
    <w:tmpl w:val="FBC68062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5" w15:restartNumberingAfterBreak="0">
    <w:nsid w:val="3482275D"/>
    <w:multiLevelType w:val="multilevel"/>
    <w:tmpl w:val="B21ED8FC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6" w15:restartNumberingAfterBreak="0">
    <w:nsid w:val="349459DD"/>
    <w:multiLevelType w:val="multilevel"/>
    <w:tmpl w:val="9A6A391E"/>
    <w:lvl w:ilvl="0">
      <w:start w:val="1"/>
      <w:numFmt w:val="decimal"/>
      <w:lvlText w:val="%1-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0E97554"/>
    <w:multiLevelType w:val="multilevel"/>
    <w:tmpl w:val="D69E2984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8" w15:restartNumberingAfterBreak="0">
    <w:nsid w:val="440E0A0A"/>
    <w:multiLevelType w:val="multilevel"/>
    <w:tmpl w:val="BB6E1152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9" w15:restartNumberingAfterBreak="0">
    <w:nsid w:val="68611A20"/>
    <w:multiLevelType w:val="multilevel"/>
    <w:tmpl w:val="D85AA04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69B470D9"/>
    <w:multiLevelType w:val="multilevel"/>
    <w:tmpl w:val="05FE4AD2"/>
    <w:lvl w:ilvl="0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920" w:hanging="360"/>
      </w:pPr>
      <w:rPr>
        <w:u w:val="none"/>
      </w:rPr>
    </w:lvl>
  </w:abstractNum>
  <w:abstractNum w:abstractNumId="11" w15:restartNumberingAfterBreak="0">
    <w:nsid w:val="7CC149AE"/>
    <w:multiLevelType w:val="multilevel"/>
    <w:tmpl w:val="BCD83B24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2" w15:restartNumberingAfterBreak="0">
    <w:nsid w:val="7D9509BE"/>
    <w:multiLevelType w:val="multilevel"/>
    <w:tmpl w:val="D14608CA"/>
    <w:lvl w:ilvl="0">
      <w:start w:val="1"/>
      <w:numFmt w:val="bullet"/>
      <w:lvlText w:val="-"/>
      <w:lvlJc w:val="left"/>
      <w:pPr>
        <w:ind w:left="1353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073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793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513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233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953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673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393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113" w:hanging="360"/>
      </w:pPr>
      <w:rPr>
        <w:u w:val="none"/>
      </w:rPr>
    </w:lvl>
  </w:abstractNum>
  <w:abstractNum w:abstractNumId="13" w15:restartNumberingAfterBreak="0">
    <w:nsid w:val="7DD366C8"/>
    <w:multiLevelType w:val="multilevel"/>
    <w:tmpl w:val="CAC0AE36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num w:numId="1" w16cid:durableId="380591957">
    <w:abstractNumId w:val="0"/>
  </w:num>
  <w:num w:numId="2" w16cid:durableId="1668628103">
    <w:abstractNumId w:val="7"/>
  </w:num>
  <w:num w:numId="3" w16cid:durableId="1200315691">
    <w:abstractNumId w:val="4"/>
  </w:num>
  <w:num w:numId="4" w16cid:durableId="852648943">
    <w:abstractNumId w:val="12"/>
  </w:num>
  <w:num w:numId="5" w16cid:durableId="1113481817">
    <w:abstractNumId w:val="5"/>
  </w:num>
  <w:num w:numId="6" w16cid:durableId="1249802949">
    <w:abstractNumId w:val="8"/>
  </w:num>
  <w:num w:numId="7" w16cid:durableId="699162914">
    <w:abstractNumId w:val="10"/>
  </w:num>
  <w:num w:numId="8" w16cid:durableId="1428305290">
    <w:abstractNumId w:val="9"/>
  </w:num>
  <w:num w:numId="9" w16cid:durableId="1809737558">
    <w:abstractNumId w:val="1"/>
  </w:num>
  <w:num w:numId="10" w16cid:durableId="302277812">
    <w:abstractNumId w:val="6"/>
  </w:num>
  <w:num w:numId="11" w16cid:durableId="204559040">
    <w:abstractNumId w:val="3"/>
  </w:num>
  <w:num w:numId="12" w16cid:durableId="1972713451">
    <w:abstractNumId w:val="13"/>
  </w:num>
  <w:num w:numId="13" w16cid:durableId="406192740">
    <w:abstractNumId w:val="2"/>
  </w:num>
  <w:num w:numId="14" w16cid:durableId="15292965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BE7"/>
    <w:rsid w:val="00013A28"/>
    <w:rsid w:val="00024586"/>
    <w:rsid w:val="00134EB8"/>
    <w:rsid w:val="00147980"/>
    <w:rsid w:val="00164AD0"/>
    <w:rsid w:val="00245BFF"/>
    <w:rsid w:val="002F0916"/>
    <w:rsid w:val="002F7CDA"/>
    <w:rsid w:val="00312137"/>
    <w:rsid w:val="00345BDF"/>
    <w:rsid w:val="00346760"/>
    <w:rsid w:val="0036065C"/>
    <w:rsid w:val="00387F02"/>
    <w:rsid w:val="003D14F3"/>
    <w:rsid w:val="00412033"/>
    <w:rsid w:val="00426347"/>
    <w:rsid w:val="0047059F"/>
    <w:rsid w:val="004D7AAE"/>
    <w:rsid w:val="005E093F"/>
    <w:rsid w:val="00695320"/>
    <w:rsid w:val="006B19C0"/>
    <w:rsid w:val="007059F4"/>
    <w:rsid w:val="00714D28"/>
    <w:rsid w:val="0076088A"/>
    <w:rsid w:val="00793BE7"/>
    <w:rsid w:val="008948A7"/>
    <w:rsid w:val="00961AE3"/>
    <w:rsid w:val="00A70E30"/>
    <w:rsid w:val="00AE7C9D"/>
    <w:rsid w:val="00B308F0"/>
    <w:rsid w:val="00B57D55"/>
    <w:rsid w:val="00B85477"/>
    <w:rsid w:val="00BB2447"/>
    <w:rsid w:val="00C00316"/>
    <w:rsid w:val="00C371CA"/>
    <w:rsid w:val="00C70477"/>
    <w:rsid w:val="00CA2D30"/>
    <w:rsid w:val="00CA6A62"/>
    <w:rsid w:val="00DC2075"/>
    <w:rsid w:val="00DC266D"/>
    <w:rsid w:val="00DD258D"/>
    <w:rsid w:val="00DF4DF8"/>
    <w:rsid w:val="00DF5AAC"/>
    <w:rsid w:val="00E012B2"/>
    <w:rsid w:val="00ED208C"/>
    <w:rsid w:val="00ED6255"/>
    <w:rsid w:val="00F927DD"/>
    <w:rsid w:val="00F93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9E0C5"/>
  <w15:docId w15:val="{44BD04BD-EB2E-468F-BACA-F54E2EA0B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34E0"/>
  </w:style>
  <w:style w:type="paragraph" w:styleId="Ttulo1">
    <w:name w:val="heading 1"/>
    <w:basedOn w:val="Normal"/>
    <w:next w:val="Normal"/>
    <w:link w:val="Ttulo1Char"/>
    <w:uiPriority w:val="9"/>
    <w:qFormat/>
    <w:rsid w:val="00526F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A465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8F14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F14CA"/>
  </w:style>
  <w:style w:type="paragraph" w:styleId="Rodap">
    <w:name w:val="footer"/>
    <w:basedOn w:val="Normal"/>
    <w:link w:val="RodapChar"/>
    <w:uiPriority w:val="99"/>
    <w:unhideWhenUsed/>
    <w:rsid w:val="008F14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F14CA"/>
  </w:style>
  <w:style w:type="paragraph" w:styleId="Textodebalo">
    <w:name w:val="Balloon Text"/>
    <w:basedOn w:val="Normal"/>
    <w:link w:val="TextodebaloChar"/>
    <w:uiPriority w:val="99"/>
    <w:semiHidden/>
    <w:unhideWhenUsed/>
    <w:rsid w:val="008E30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E3085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7A5ECA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7A5ECA"/>
    <w:rPr>
      <w:color w:val="0563C1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AE2761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526F0B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table" w:styleId="Tabelacomgrade">
    <w:name w:val="Table Grid"/>
    <w:basedOn w:val="Tabelanormal"/>
    <w:uiPriority w:val="39"/>
    <w:rsid w:val="006D0D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har">
    <w:name w:val="Título 2 Char"/>
    <w:basedOn w:val="Fontepargpadro"/>
    <w:link w:val="Ttulo2"/>
    <w:uiPriority w:val="9"/>
    <w:semiHidden/>
    <w:rsid w:val="009A465B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2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2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2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49366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9366F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49366F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9366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9366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1bIeAlNKxZQ1MrfULcYTBAnq0iA==">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1512</Words>
  <Characters>8170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Lucinha Magalhaes</dc:creator>
  <cp:lastModifiedBy>Lucinha Magalhaes</cp:lastModifiedBy>
  <cp:revision>10</cp:revision>
  <dcterms:created xsi:type="dcterms:W3CDTF">2024-08-13T18:50:00Z</dcterms:created>
  <dcterms:modified xsi:type="dcterms:W3CDTF">2025-04-22T20:03:00Z</dcterms:modified>
</cp:coreProperties>
</file>